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C475F" w14:textId="77777777" w:rsidR="00860DC3" w:rsidRDefault="004C541F">
      <w:pPr>
        <w:pStyle w:val="2"/>
        <w:spacing w:beforeAutospacing="0" w:afterAutospacing="0"/>
        <w:rPr>
          <w:rFonts w:ascii="方正小标宋简体" w:eastAsia="方正小标宋简体" w:hAnsi="方正小标宋简体" w:cs="方正小标宋简体" w:hint="default"/>
          <w:b w:val="0"/>
          <w:color w:val="252525"/>
          <w:kern w:val="2"/>
          <w:sz w:val="32"/>
          <w:szCs w:val="32"/>
        </w:rPr>
      </w:pPr>
      <w:r>
        <w:rPr>
          <w:rFonts w:ascii="方正小标宋简体" w:eastAsia="方正小标宋简体" w:hAnsi="方正小标宋简体" w:cs="方正小标宋简体"/>
          <w:b w:val="0"/>
          <w:noProof/>
          <w:color w:val="252525"/>
          <w:kern w:val="2"/>
          <w:sz w:val="32"/>
          <w:szCs w:val="32"/>
        </w:rPr>
        <w:drawing>
          <wp:anchor distT="0" distB="0" distL="114300" distR="114300" simplePos="0" relativeHeight="251659264" behindDoc="0" locked="0" layoutInCell="1" allowOverlap="1" wp14:anchorId="4000010C" wp14:editId="5B350140">
            <wp:simplePos x="0" y="0"/>
            <wp:positionH relativeFrom="column">
              <wp:posOffset>-1163320</wp:posOffset>
            </wp:positionH>
            <wp:positionV relativeFrom="paragraph">
              <wp:posOffset>-894080</wp:posOffset>
            </wp:positionV>
            <wp:extent cx="7581900" cy="10774045"/>
            <wp:effectExtent l="0" t="0" r="12700" b="20955"/>
            <wp:wrapNone/>
            <wp:docPr id="1" name="图片 1" descr="WechatIMG1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echatIMG1452"/>
                    <pic:cNvPicPr>
                      <a:picLocks noChangeAspect="1"/>
                    </pic:cNvPicPr>
                  </pic:nvPicPr>
                  <pic:blipFill>
                    <a:blip r:embed="rId7"/>
                    <a:srcRect l="50244"/>
                    <a:stretch>
                      <a:fillRect/>
                    </a:stretch>
                  </pic:blipFill>
                  <pic:spPr>
                    <a:xfrm>
                      <a:off x="0" y="0"/>
                      <a:ext cx="7581900" cy="10774045"/>
                    </a:xfrm>
                    <a:prstGeom prst="rect">
                      <a:avLst/>
                    </a:prstGeom>
                  </pic:spPr>
                </pic:pic>
              </a:graphicData>
            </a:graphic>
          </wp:anchor>
        </w:drawing>
      </w:r>
    </w:p>
    <w:p w14:paraId="0FAAC003" w14:textId="77777777" w:rsidR="00860DC3" w:rsidRDefault="00860DC3">
      <w:pPr>
        <w:pStyle w:val="2"/>
        <w:spacing w:beforeAutospacing="0" w:afterAutospacing="0"/>
        <w:rPr>
          <w:rFonts w:ascii="方正小标宋简体" w:eastAsia="方正小标宋简体" w:hAnsi="方正小标宋简体" w:cs="方正小标宋简体" w:hint="default"/>
          <w:b w:val="0"/>
          <w:color w:val="252525"/>
          <w:kern w:val="2"/>
          <w:sz w:val="32"/>
          <w:szCs w:val="32"/>
        </w:rPr>
      </w:pPr>
    </w:p>
    <w:p w14:paraId="2494E4EB" w14:textId="77777777" w:rsidR="00860DC3" w:rsidRDefault="00860DC3">
      <w:pPr>
        <w:pStyle w:val="2"/>
        <w:spacing w:beforeAutospacing="0" w:afterAutospacing="0"/>
        <w:rPr>
          <w:rFonts w:ascii="方正小标宋简体" w:eastAsia="方正小标宋简体" w:hAnsi="方正小标宋简体" w:cs="方正小标宋简体" w:hint="default"/>
          <w:b w:val="0"/>
          <w:color w:val="252525"/>
          <w:kern w:val="2"/>
          <w:sz w:val="32"/>
          <w:szCs w:val="32"/>
        </w:rPr>
      </w:pPr>
    </w:p>
    <w:p w14:paraId="7F1EDD30" w14:textId="77777777" w:rsidR="00860DC3" w:rsidRDefault="00860DC3">
      <w:pPr>
        <w:rPr>
          <w:rFonts w:ascii="方正小标宋简体" w:eastAsia="方正小标宋简体" w:hAnsi="方正小标宋简体" w:cs="方正小标宋简体"/>
          <w:color w:val="252525"/>
          <w:sz w:val="32"/>
          <w:szCs w:val="32"/>
        </w:rPr>
      </w:pPr>
    </w:p>
    <w:p w14:paraId="5E188820" w14:textId="77777777" w:rsidR="00860DC3" w:rsidRDefault="00860DC3">
      <w:pPr>
        <w:pStyle w:val="2"/>
        <w:rPr>
          <w:rFonts w:ascii="方正小标宋简体" w:eastAsia="方正小标宋简体" w:hAnsi="方正小标宋简体" w:cs="方正小标宋简体" w:hint="default"/>
          <w:b w:val="0"/>
          <w:color w:val="252525"/>
          <w:kern w:val="2"/>
          <w:sz w:val="32"/>
          <w:szCs w:val="32"/>
        </w:rPr>
      </w:pPr>
    </w:p>
    <w:p w14:paraId="6E2B200B" w14:textId="77777777" w:rsidR="00860DC3" w:rsidRDefault="00860DC3">
      <w:pPr>
        <w:rPr>
          <w:rFonts w:ascii="方正小标宋简体" w:eastAsia="方正小标宋简体" w:hAnsi="方正小标宋简体" w:cs="方正小标宋简体"/>
          <w:color w:val="252525"/>
          <w:sz w:val="32"/>
          <w:szCs w:val="32"/>
        </w:rPr>
      </w:pPr>
    </w:p>
    <w:p w14:paraId="07793FD5" w14:textId="77777777" w:rsidR="00860DC3" w:rsidRDefault="00860DC3">
      <w:pPr>
        <w:pStyle w:val="2"/>
        <w:rPr>
          <w:rFonts w:ascii="方正小标宋简体" w:eastAsia="方正小标宋简体" w:hAnsi="方正小标宋简体" w:cs="方正小标宋简体" w:hint="default"/>
          <w:b w:val="0"/>
          <w:color w:val="252525"/>
          <w:kern w:val="2"/>
          <w:sz w:val="32"/>
          <w:szCs w:val="32"/>
        </w:rPr>
      </w:pPr>
    </w:p>
    <w:p w14:paraId="51928F57" w14:textId="77777777" w:rsidR="00860DC3" w:rsidRDefault="00860DC3">
      <w:pPr>
        <w:rPr>
          <w:rFonts w:ascii="方正小标宋简体" w:eastAsia="方正小标宋简体" w:hAnsi="方正小标宋简体" w:cs="方正小标宋简体"/>
          <w:color w:val="252525"/>
          <w:sz w:val="32"/>
          <w:szCs w:val="32"/>
        </w:rPr>
      </w:pPr>
    </w:p>
    <w:p w14:paraId="7E91E8F3" w14:textId="77777777" w:rsidR="00860DC3" w:rsidRDefault="00860DC3">
      <w:pPr>
        <w:pStyle w:val="2"/>
        <w:rPr>
          <w:rFonts w:ascii="方正小标宋简体" w:eastAsia="方正小标宋简体" w:hAnsi="方正小标宋简体" w:cs="方正小标宋简体" w:hint="default"/>
          <w:b w:val="0"/>
          <w:color w:val="252525"/>
          <w:kern w:val="2"/>
          <w:sz w:val="32"/>
          <w:szCs w:val="32"/>
        </w:rPr>
      </w:pPr>
    </w:p>
    <w:p w14:paraId="3EA2A525" w14:textId="77777777" w:rsidR="00860DC3" w:rsidRDefault="00860DC3">
      <w:pPr>
        <w:rPr>
          <w:rFonts w:ascii="方正小标宋简体" w:eastAsia="方正小标宋简体" w:hAnsi="方正小标宋简体" w:cs="方正小标宋简体"/>
          <w:color w:val="252525"/>
          <w:sz w:val="32"/>
          <w:szCs w:val="32"/>
        </w:rPr>
      </w:pPr>
    </w:p>
    <w:p w14:paraId="00A64174" w14:textId="77777777" w:rsidR="00860DC3" w:rsidRDefault="00860DC3">
      <w:pPr>
        <w:pStyle w:val="2"/>
        <w:rPr>
          <w:rFonts w:ascii="方正小标宋简体" w:eastAsia="方正小标宋简体" w:hAnsi="方正小标宋简体" w:cs="方正小标宋简体" w:hint="default"/>
          <w:b w:val="0"/>
          <w:color w:val="252525"/>
          <w:kern w:val="2"/>
          <w:sz w:val="32"/>
          <w:szCs w:val="32"/>
        </w:rPr>
      </w:pPr>
    </w:p>
    <w:p w14:paraId="0529BDC9" w14:textId="77777777" w:rsidR="00860DC3" w:rsidRDefault="00860DC3">
      <w:pPr>
        <w:rPr>
          <w:rFonts w:ascii="方正小标宋简体" w:eastAsia="方正小标宋简体" w:hAnsi="方正小标宋简体" w:cs="方正小标宋简体"/>
          <w:color w:val="252525"/>
          <w:sz w:val="32"/>
          <w:szCs w:val="32"/>
        </w:rPr>
      </w:pPr>
    </w:p>
    <w:p w14:paraId="2D6275CE" w14:textId="77777777" w:rsidR="00860DC3" w:rsidRDefault="00860DC3">
      <w:pPr>
        <w:pStyle w:val="2"/>
        <w:rPr>
          <w:rFonts w:hint="default"/>
        </w:rPr>
      </w:pPr>
    </w:p>
    <w:p w14:paraId="354E1E23" w14:textId="77777777" w:rsidR="00860DC3" w:rsidRDefault="00860DC3">
      <w:pPr>
        <w:rPr>
          <w:rFonts w:ascii="方正小标宋简体" w:eastAsia="方正小标宋简体" w:hAnsi="方正小标宋简体" w:cs="方正小标宋简体"/>
          <w:color w:val="252525"/>
          <w:sz w:val="32"/>
          <w:szCs w:val="32"/>
        </w:rPr>
      </w:pPr>
    </w:p>
    <w:p w14:paraId="10E6E50B" w14:textId="77777777" w:rsidR="00860DC3" w:rsidRDefault="00860DC3">
      <w:pPr>
        <w:pStyle w:val="2"/>
        <w:rPr>
          <w:rFonts w:hint="default"/>
        </w:rPr>
      </w:pPr>
    </w:p>
    <w:p w14:paraId="04ED9B4C" w14:textId="77777777" w:rsidR="00860DC3" w:rsidRDefault="00860DC3"/>
    <w:p w14:paraId="2A6B6899" w14:textId="77777777" w:rsidR="00860DC3" w:rsidRDefault="00860DC3">
      <w:pPr>
        <w:pStyle w:val="2"/>
        <w:spacing w:beforeAutospacing="0" w:afterAutospacing="0"/>
        <w:rPr>
          <w:rFonts w:ascii="方正小标宋简体" w:eastAsia="方正小标宋简体" w:hAnsi="方正小标宋简体" w:cs="方正小标宋简体" w:hint="default"/>
          <w:b w:val="0"/>
          <w:color w:val="252525"/>
          <w:kern w:val="2"/>
          <w:sz w:val="32"/>
          <w:szCs w:val="32"/>
        </w:rPr>
      </w:pPr>
    </w:p>
    <w:p w14:paraId="75987754" w14:textId="77777777" w:rsidR="00860DC3" w:rsidRDefault="004C541F">
      <w:pPr>
        <w:pStyle w:val="2"/>
        <w:spacing w:beforeLines="200" w:before="624" w:beforeAutospacing="0" w:afterAutospacing="0"/>
        <w:rPr>
          <w:rFonts w:ascii="方正小标宋简体" w:eastAsia="方正小标宋简体" w:hAnsi="方正小标宋简体" w:cs="方正小标宋简体" w:hint="default"/>
          <w:b w:val="0"/>
          <w:color w:val="252525"/>
          <w:kern w:val="2"/>
          <w:sz w:val="32"/>
          <w:szCs w:val="32"/>
        </w:rPr>
      </w:pPr>
      <w:r>
        <w:rPr>
          <w:rFonts w:ascii="方正小标宋简体" w:eastAsia="方正小标宋简体" w:hAnsi="方正小标宋简体" w:cs="方正小标宋简体"/>
          <w:b w:val="0"/>
          <w:color w:val="252525"/>
          <w:kern w:val="2"/>
          <w:sz w:val="32"/>
          <w:szCs w:val="32"/>
        </w:rPr>
        <w:lastRenderedPageBreak/>
        <w:t>第二届国际种业科学家大会</w:t>
      </w:r>
    </w:p>
    <w:p w14:paraId="7526CD7B" w14:textId="77777777" w:rsidR="00860DC3" w:rsidRDefault="004C541F">
      <w:pPr>
        <w:spacing w:beforeLines="20" w:before="62" w:afterLines="20" w:after="62" w:line="380" w:lineRule="exact"/>
        <w:rPr>
          <w:rFonts w:ascii="仿宋" w:eastAsia="仿宋" w:hAnsi="仿宋" w:cs="仿宋"/>
          <w:sz w:val="28"/>
          <w:szCs w:val="28"/>
        </w:rPr>
      </w:pPr>
      <w:r>
        <w:rPr>
          <w:rFonts w:ascii="仿宋" w:eastAsia="仿宋" w:hAnsi="仿宋" w:cs="仿宋" w:hint="eastAsia"/>
          <w:b/>
          <w:bCs/>
          <w:sz w:val="28"/>
          <w:szCs w:val="28"/>
        </w:rPr>
        <w:t>一、整体概况</w:t>
      </w:r>
    </w:p>
    <w:p w14:paraId="6CA5E8EF" w14:textId="77777777" w:rsidR="00860DC3" w:rsidRDefault="004C541F">
      <w:pPr>
        <w:spacing w:line="380" w:lineRule="exact"/>
        <w:ind w:firstLineChars="200" w:firstLine="480"/>
        <w:rPr>
          <w:rFonts w:ascii="仿宋" w:eastAsia="仿宋" w:hAnsi="仿宋" w:cs="仿宋"/>
          <w:sz w:val="24"/>
        </w:rPr>
      </w:pPr>
      <w:r>
        <w:rPr>
          <w:rFonts w:ascii="仿宋" w:eastAsia="仿宋" w:hAnsi="仿宋" w:cs="仿宋" w:hint="eastAsia"/>
          <w:sz w:val="24"/>
        </w:rPr>
        <w:t>粮食是社稷之本，种业是粮食之基。习近平总书记多次强调“种源安全关系到国家安全，必须下决心把我国种业搞上去，实现种业科技自立自强、种源自主可控。”首届国际种业科学家大会于</w:t>
      </w:r>
      <w:r>
        <w:rPr>
          <w:rFonts w:ascii="仿宋" w:eastAsia="仿宋" w:hAnsi="仿宋" w:cs="仿宋" w:hint="eastAsia"/>
          <w:sz w:val="24"/>
        </w:rPr>
        <w:t>2021</w:t>
      </w:r>
      <w:r>
        <w:rPr>
          <w:rFonts w:ascii="仿宋" w:eastAsia="仿宋" w:hAnsi="仿宋" w:cs="仿宋" w:hint="eastAsia"/>
          <w:sz w:val="24"/>
        </w:rPr>
        <w:t>年</w:t>
      </w:r>
      <w:r>
        <w:rPr>
          <w:rFonts w:ascii="仿宋" w:eastAsia="仿宋" w:hAnsi="仿宋" w:cs="仿宋" w:hint="eastAsia"/>
          <w:sz w:val="24"/>
        </w:rPr>
        <w:t>12</w:t>
      </w:r>
      <w:r>
        <w:rPr>
          <w:rFonts w:ascii="仿宋" w:eastAsia="仿宋" w:hAnsi="仿宋" w:cs="仿宋" w:hint="eastAsia"/>
          <w:sz w:val="24"/>
        </w:rPr>
        <w:t>月</w:t>
      </w:r>
      <w:r>
        <w:rPr>
          <w:rFonts w:ascii="仿宋" w:eastAsia="仿宋" w:hAnsi="仿宋" w:cs="仿宋" w:hint="eastAsia"/>
          <w:sz w:val="24"/>
        </w:rPr>
        <w:t>18</w:t>
      </w:r>
      <w:r>
        <w:rPr>
          <w:rFonts w:ascii="仿宋" w:eastAsia="仿宋" w:hAnsi="仿宋" w:cs="仿宋" w:hint="eastAsia"/>
          <w:sz w:val="24"/>
        </w:rPr>
        <w:t>日在三亚圆满闭幕，国际种业科学家联合体成立大会暨“一带一路·国际种业产业合作创新院”创建启动仪式和国际农业智库成立大会成功召开。大会同期举办多个主题论坛、</w:t>
      </w:r>
      <w:r>
        <w:rPr>
          <w:rFonts w:ascii="仿宋" w:eastAsia="仿宋" w:hAnsi="仿宋" w:cs="仿宋" w:hint="eastAsia"/>
          <w:sz w:val="24"/>
        </w:rPr>
        <w:t>17</w:t>
      </w:r>
      <w:r>
        <w:rPr>
          <w:rFonts w:ascii="仿宋" w:eastAsia="仿宋" w:hAnsi="仿宋" w:cs="仿宋" w:hint="eastAsia"/>
          <w:sz w:val="24"/>
        </w:rPr>
        <w:t>场院士报告，</w:t>
      </w:r>
      <w:r>
        <w:rPr>
          <w:rFonts w:ascii="仿宋" w:eastAsia="仿宋" w:hAnsi="仿宋" w:cs="仿宋" w:hint="eastAsia"/>
          <w:sz w:val="24"/>
        </w:rPr>
        <w:t>45</w:t>
      </w:r>
      <w:r>
        <w:rPr>
          <w:rFonts w:ascii="仿宋" w:eastAsia="仿宋" w:hAnsi="仿宋" w:cs="仿宋" w:hint="eastAsia"/>
          <w:sz w:val="24"/>
        </w:rPr>
        <w:t>场主题报告，内容丰富、亮点纷呈、成果丰硕。谢华安、翟虎渠、孙其信、万建民、刘旭、许为钢、李玉、张福锁、陈温福、胡培松、王汉中、邹学校、张涌、何昌垂、邓</w:t>
      </w:r>
      <w:r>
        <w:rPr>
          <w:rFonts w:ascii="仿宋" w:eastAsia="仿宋" w:hAnsi="仿宋" w:cs="仿宋" w:hint="eastAsia"/>
          <w:sz w:val="24"/>
        </w:rPr>
        <w:t>兴旺、朱健康、任长忠、张启发、陈晓亚、贾银锁、黄季焜、曹晓风等</w:t>
      </w:r>
      <w:r>
        <w:rPr>
          <w:rFonts w:ascii="仿宋" w:eastAsia="仿宋" w:hAnsi="仿宋" w:cs="仿宋" w:hint="eastAsia"/>
          <w:sz w:val="24"/>
        </w:rPr>
        <w:t>20</w:t>
      </w:r>
      <w:r>
        <w:rPr>
          <w:rFonts w:ascii="仿宋" w:eastAsia="仿宋" w:hAnsi="仿宋" w:cs="仿宋" w:hint="eastAsia"/>
          <w:sz w:val="24"/>
        </w:rPr>
        <w:t>多位中外院士、</w:t>
      </w:r>
      <w:r>
        <w:rPr>
          <w:rFonts w:ascii="仿宋" w:eastAsia="仿宋" w:hAnsi="仿宋" w:cs="仿宋" w:hint="eastAsia"/>
          <w:sz w:val="24"/>
        </w:rPr>
        <w:t>100+</w:t>
      </w:r>
      <w:r>
        <w:rPr>
          <w:rFonts w:ascii="仿宋" w:eastAsia="仿宋" w:hAnsi="仿宋" w:cs="仿宋" w:hint="eastAsia"/>
          <w:sz w:val="24"/>
        </w:rPr>
        <w:t>高校校长及农科院院长作为嘉宾出席大会，种业行业科学家、企业家、专家学者等行业人士共计</w:t>
      </w:r>
      <w:r>
        <w:rPr>
          <w:rFonts w:ascii="仿宋" w:eastAsia="仿宋" w:hAnsi="仿宋" w:cs="仿宋" w:hint="eastAsia"/>
          <w:sz w:val="24"/>
        </w:rPr>
        <w:t>1264</w:t>
      </w:r>
      <w:r>
        <w:rPr>
          <w:rFonts w:ascii="仿宋" w:eastAsia="仿宋" w:hAnsi="仿宋" w:cs="仿宋" w:hint="eastAsia"/>
          <w:sz w:val="24"/>
        </w:rPr>
        <w:t>人参加大会，吸引了拜耳、科迪华、先正达、科沃施、利马格兰、隆平高科、北大荒垦丰种业、荃银高科、登海种业、丰乐种业、农发种业、德农种业、九圣禾种业等国内外行业领军企业悉数参与。</w:t>
      </w:r>
    </w:p>
    <w:p w14:paraId="33E5FF67" w14:textId="77777777" w:rsidR="00860DC3" w:rsidRDefault="004C541F">
      <w:pPr>
        <w:spacing w:line="380" w:lineRule="exact"/>
        <w:ind w:firstLineChars="200" w:firstLine="480"/>
        <w:rPr>
          <w:rFonts w:ascii="仿宋" w:eastAsia="仿宋" w:hAnsi="仿宋" w:cs="仿宋"/>
          <w:sz w:val="22"/>
          <w:szCs w:val="22"/>
        </w:rPr>
      </w:pPr>
      <w:r>
        <w:rPr>
          <w:rFonts w:ascii="仿宋" w:eastAsia="仿宋" w:hAnsi="仿宋" w:cs="仿宋" w:hint="eastAsia"/>
          <w:sz w:val="24"/>
        </w:rPr>
        <w:t>“</w:t>
      </w:r>
      <w:r>
        <w:rPr>
          <w:rFonts w:ascii="仿宋" w:eastAsia="仿宋" w:hAnsi="仿宋" w:cs="仿宋" w:hint="eastAsia"/>
          <w:sz w:val="24"/>
        </w:rPr>
        <w:t>第二届</w:t>
      </w:r>
      <w:r>
        <w:rPr>
          <w:rFonts w:ascii="仿宋" w:eastAsia="仿宋" w:hAnsi="仿宋" w:cs="仿宋" w:hint="eastAsia"/>
          <w:sz w:val="24"/>
        </w:rPr>
        <w:t>国际种业科学家大会暨</w:t>
      </w:r>
      <w:r>
        <w:rPr>
          <w:rFonts w:ascii="仿宋" w:eastAsia="仿宋" w:hAnsi="仿宋" w:cs="仿宋" w:hint="eastAsia"/>
          <w:sz w:val="24"/>
        </w:rPr>
        <w:t>2022</w:t>
      </w:r>
      <w:r>
        <w:rPr>
          <w:rFonts w:ascii="仿宋" w:eastAsia="仿宋" w:hAnsi="仿宋" w:cs="仿宋" w:hint="eastAsia"/>
          <w:sz w:val="24"/>
        </w:rPr>
        <w:t>国际种业科技博览会”将于</w:t>
      </w:r>
      <w:r>
        <w:rPr>
          <w:rFonts w:ascii="仿宋" w:eastAsia="仿宋" w:hAnsi="仿宋" w:cs="仿宋" w:hint="eastAsia"/>
          <w:sz w:val="24"/>
        </w:rPr>
        <w:t>20</w:t>
      </w:r>
      <w:r>
        <w:rPr>
          <w:rFonts w:ascii="仿宋" w:eastAsia="仿宋" w:hAnsi="仿宋" w:cs="仿宋" w:hint="eastAsia"/>
          <w:sz w:val="24"/>
        </w:rPr>
        <w:t>22</w:t>
      </w:r>
      <w:r>
        <w:rPr>
          <w:rFonts w:ascii="仿宋" w:eastAsia="仿宋" w:hAnsi="仿宋" w:cs="仿宋" w:hint="eastAsia"/>
          <w:sz w:val="24"/>
        </w:rPr>
        <w:t>年</w:t>
      </w:r>
      <w:r>
        <w:rPr>
          <w:rFonts w:ascii="仿宋" w:eastAsia="仿宋" w:hAnsi="仿宋" w:cs="仿宋" w:hint="eastAsia"/>
          <w:sz w:val="24"/>
        </w:rPr>
        <w:t>12</w:t>
      </w:r>
      <w:r>
        <w:rPr>
          <w:rFonts w:ascii="仿宋" w:eastAsia="仿宋" w:hAnsi="仿宋" w:cs="仿宋" w:hint="eastAsia"/>
          <w:sz w:val="24"/>
        </w:rPr>
        <w:t>月</w:t>
      </w:r>
      <w:r>
        <w:rPr>
          <w:rFonts w:ascii="仿宋" w:eastAsia="仿宋" w:hAnsi="仿宋" w:cs="仿宋" w:hint="eastAsia"/>
          <w:sz w:val="24"/>
        </w:rPr>
        <w:t>1</w:t>
      </w:r>
      <w:r>
        <w:rPr>
          <w:rFonts w:ascii="仿宋" w:eastAsia="仿宋" w:hAnsi="仿宋" w:cs="仿宋" w:hint="eastAsia"/>
          <w:sz w:val="24"/>
        </w:rPr>
        <w:t>-</w:t>
      </w:r>
      <w:r>
        <w:rPr>
          <w:rFonts w:ascii="仿宋" w:eastAsia="仿宋" w:hAnsi="仿宋" w:cs="仿宋" w:hint="eastAsia"/>
          <w:sz w:val="24"/>
        </w:rPr>
        <w:t>3</w:t>
      </w:r>
      <w:r>
        <w:rPr>
          <w:rFonts w:ascii="仿宋" w:eastAsia="仿宋" w:hAnsi="仿宋" w:cs="仿宋" w:hint="eastAsia"/>
          <w:sz w:val="24"/>
        </w:rPr>
        <w:t>日在海南·三亚天涯海角红树林国际会展中心举办</w:t>
      </w:r>
      <w:r>
        <w:rPr>
          <w:rFonts w:ascii="仿宋" w:eastAsia="仿宋" w:hAnsi="仿宋" w:cs="仿宋" w:hint="eastAsia"/>
          <w:sz w:val="24"/>
        </w:rPr>
        <w:t>。</w:t>
      </w:r>
      <w:r>
        <w:rPr>
          <w:rFonts w:ascii="仿宋" w:eastAsia="仿宋" w:hAnsi="仿宋" w:cs="仿宋" w:hint="eastAsia"/>
          <w:sz w:val="24"/>
        </w:rPr>
        <w:t>本届大会将继续致力于打造全球顶级的国际性种业科技交流与合作的平台，促进世界种业前沿科技交流与合作，激发我国种业科技创新发展新活力，推动科技经济深度融合、推进种业振兴，实现种业科技自立自强、种源自主可控</w:t>
      </w:r>
      <w:r>
        <w:rPr>
          <w:rFonts w:ascii="仿宋" w:eastAsia="仿宋" w:hAnsi="仿宋" w:cs="仿宋" w:hint="eastAsia"/>
          <w:sz w:val="24"/>
        </w:rPr>
        <w:t>。</w:t>
      </w:r>
    </w:p>
    <w:p w14:paraId="1983DF86" w14:textId="77777777" w:rsidR="00860DC3" w:rsidRDefault="004C541F">
      <w:pPr>
        <w:spacing w:beforeLines="20" w:before="62" w:afterLines="20" w:after="62" w:line="380" w:lineRule="exact"/>
        <w:rPr>
          <w:rFonts w:ascii="仿宋" w:eastAsia="仿宋" w:hAnsi="仿宋" w:cs="仿宋"/>
          <w:b/>
          <w:bCs/>
          <w:sz w:val="28"/>
          <w:szCs w:val="28"/>
        </w:rPr>
      </w:pPr>
      <w:r>
        <w:rPr>
          <w:rFonts w:ascii="仿宋" w:eastAsia="仿宋" w:hAnsi="仿宋" w:cs="仿宋" w:hint="eastAsia"/>
          <w:b/>
          <w:bCs/>
          <w:sz w:val="28"/>
          <w:szCs w:val="28"/>
        </w:rPr>
        <w:t>二、大会主题</w:t>
      </w:r>
    </w:p>
    <w:p w14:paraId="7322C7A2" w14:textId="77777777" w:rsidR="00860DC3" w:rsidRDefault="004C541F">
      <w:pPr>
        <w:spacing w:line="380" w:lineRule="exact"/>
        <w:ind w:firstLineChars="200" w:firstLine="480"/>
        <w:rPr>
          <w:rFonts w:ascii="仿宋" w:eastAsia="仿宋" w:hAnsi="仿宋" w:cs="仿宋"/>
          <w:sz w:val="24"/>
        </w:rPr>
      </w:pPr>
      <w:r>
        <w:rPr>
          <w:rFonts w:ascii="仿宋" w:eastAsia="仿宋" w:hAnsi="仿宋" w:cs="仿宋" w:hint="eastAsia"/>
          <w:sz w:val="24"/>
        </w:rPr>
        <w:t>聚焦种业科技创新</w:t>
      </w:r>
      <w:r>
        <w:rPr>
          <w:rFonts w:ascii="仿宋" w:eastAsia="仿宋" w:hAnsi="仿宋" w:cs="仿宋" w:hint="eastAsia"/>
          <w:sz w:val="24"/>
        </w:rPr>
        <w:t xml:space="preserve">  </w:t>
      </w:r>
      <w:r>
        <w:rPr>
          <w:rFonts w:ascii="仿宋" w:eastAsia="仿宋" w:hAnsi="仿宋" w:cs="仿宋" w:hint="eastAsia"/>
          <w:sz w:val="24"/>
        </w:rPr>
        <w:t>牢筑现代农业根基</w:t>
      </w:r>
    </w:p>
    <w:p w14:paraId="18517549" w14:textId="77777777" w:rsidR="00860DC3" w:rsidRDefault="004C541F">
      <w:pPr>
        <w:spacing w:beforeLines="20" w:before="62" w:afterLines="20" w:after="62" w:line="380" w:lineRule="exact"/>
        <w:rPr>
          <w:rFonts w:ascii="仿宋" w:eastAsia="仿宋" w:hAnsi="仿宋" w:cs="仿宋"/>
          <w:b/>
          <w:bCs/>
          <w:sz w:val="28"/>
          <w:szCs w:val="28"/>
        </w:rPr>
      </w:pPr>
      <w:r>
        <w:rPr>
          <w:rFonts w:ascii="仿宋" w:eastAsia="仿宋" w:hAnsi="仿宋" w:cs="仿宋" w:hint="eastAsia"/>
          <w:b/>
          <w:bCs/>
          <w:sz w:val="28"/>
          <w:szCs w:val="28"/>
        </w:rPr>
        <w:t>三、会议日程</w:t>
      </w:r>
    </w:p>
    <w:p w14:paraId="080D267F" w14:textId="77777777" w:rsidR="00860DC3" w:rsidRDefault="004C541F">
      <w:pPr>
        <w:spacing w:line="380" w:lineRule="exact"/>
        <w:ind w:firstLineChars="200" w:firstLine="480"/>
        <w:rPr>
          <w:rFonts w:ascii="仿宋" w:eastAsia="仿宋" w:hAnsi="仿宋" w:cs="仿宋"/>
          <w:sz w:val="24"/>
        </w:rPr>
      </w:pPr>
      <w:r>
        <w:rPr>
          <w:rFonts w:ascii="仿宋" w:eastAsia="仿宋" w:hAnsi="仿宋" w:cs="仿宋" w:hint="eastAsia"/>
          <w:sz w:val="24"/>
        </w:rPr>
        <w:t>报到时间：</w:t>
      </w:r>
      <w:r>
        <w:rPr>
          <w:rFonts w:ascii="仿宋" w:eastAsia="仿宋" w:hAnsi="仿宋" w:cs="仿宋" w:hint="eastAsia"/>
          <w:sz w:val="24"/>
        </w:rPr>
        <w:t>2022</w:t>
      </w:r>
      <w:r>
        <w:rPr>
          <w:rFonts w:ascii="仿宋" w:eastAsia="仿宋" w:hAnsi="仿宋" w:cs="仿宋" w:hint="eastAsia"/>
          <w:sz w:val="24"/>
        </w:rPr>
        <w:t>年</w:t>
      </w:r>
      <w:r>
        <w:rPr>
          <w:rFonts w:ascii="仿宋" w:eastAsia="仿宋" w:hAnsi="仿宋" w:cs="仿宋" w:hint="eastAsia"/>
          <w:sz w:val="24"/>
        </w:rPr>
        <w:t>11</w:t>
      </w:r>
      <w:r>
        <w:rPr>
          <w:rFonts w:ascii="仿宋" w:eastAsia="仿宋" w:hAnsi="仿宋" w:cs="仿宋" w:hint="eastAsia"/>
          <w:sz w:val="24"/>
        </w:rPr>
        <w:t>月</w:t>
      </w:r>
      <w:r>
        <w:rPr>
          <w:rFonts w:ascii="仿宋" w:eastAsia="仿宋" w:hAnsi="仿宋" w:cs="仿宋" w:hint="eastAsia"/>
          <w:sz w:val="24"/>
        </w:rPr>
        <w:t>30-12</w:t>
      </w:r>
      <w:r>
        <w:rPr>
          <w:rFonts w:ascii="仿宋" w:eastAsia="仿宋" w:hAnsi="仿宋" w:cs="仿宋" w:hint="eastAsia"/>
          <w:sz w:val="24"/>
        </w:rPr>
        <w:t>月</w:t>
      </w:r>
      <w:r>
        <w:rPr>
          <w:rFonts w:ascii="仿宋" w:eastAsia="仿宋" w:hAnsi="仿宋" w:cs="仿宋" w:hint="eastAsia"/>
          <w:sz w:val="24"/>
        </w:rPr>
        <w:t>1</w:t>
      </w:r>
      <w:r>
        <w:rPr>
          <w:rFonts w:ascii="仿宋" w:eastAsia="仿宋" w:hAnsi="仿宋" w:cs="仿宋" w:hint="eastAsia"/>
          <w:sz w:val="24"/>
        </w:rPr>
        <w:t>日</w:t>
      </w:r>
      <w:r>
        <w:rPr>
          <w:rFonts w:ascii="仿宋" w:eastAsia="仿宋" w:hAnsi="仿宋" w:cs="仿宋" w:hint="eastAsia"/>
          <w:sz w:val="24"/>
        </w:rPr>
        <w:t xml:space="preserve">     </w:t>
      </w:r>
    </w:p>
    <w:p w14:paraId="7B8A99B8" w14:textId="77777777" w:rsidR="00860DC3" w:rsidRDefault="004C541F">
      <w:pPr>
        <w:spacing w:line="380" w:lineRule="exact"/>
        <w:ind w:firstLineChars="200" w:firstLine="480"/>
        <w:rPr>
          <w:rFonts w:ascii="仿宋" w:eastAsia="仿宋" w:hAnsi="仿宋" w:cs="仿宋"/>
          <w:sz w:val="24"/>
        </w:rPr>
      </w:pPr>
      <w:r>
        <w:rPr>
          <w:rFonts w:ascii="仿宋" w:eastAsia="仿宋" w:hAnsi="仿宋" w:cs="仿宋" w:hint="eastAsia"/>
          <w:sz w:val="24"/>
        </w:rPr>
        <w:t>会前论坛：</w:t>
      </w:r>
      <w:r>
        <w:rPr>
          <w:rFonts w:ascii="仿宋" w:eastAsia="仿宋" w:hAnsi="仿宋" w:cs="仿宋" w:hint="eastAsia"/>
          <w:sz w:val="24"/>
        </w:rPr>
        <w:t>2022</w:t>
      </w:r>
      <w:r>
        <w:rPr>
          <w:rFonts w:ascii="仿宋" w:eastAsia="仿宋" w:hAnsi="仿宋" w:cs="仿宋" w:hint="eastAsia"/>
          <w:sz w:val="24"/>
        </w:rPr>
        <w:t>年</w:t>
      </w:r>
      <w:r>
        <w:rPr>
          <w:rFonts w:ascii="仿宋" w:eastAsia="仿宋" w:hAnsi="仿宋" w:cs="仿宋" w:hint="eastAsia"/>
          <w:sz w:val="24"/>
        </w:rPr>
        <w:t>12</w:t>
      </w:r>
      <w:r>
        <w:rPr>
          <w:rFonts w:ascii="仿宋" w:eastAsia="仿宋" w:hAnsi="仿宋" w:cs="仿宋" w:hint="eastAsia"/>
          <w:sz w:val="24"/>
        </w:rPr>
        <w:t>月</w:t>
      </w:r>
      <w:r>
        <w:rPr>
          <w:rFonts w:ascii="仿宋" w:eastAsia="仿宋" w:hAnsi="仿宋" w:cs="仿宋" w:hint="eastAsia"/>
          <w:sz w:val="24"/>
        </w:rPr>
        <w:t>1</w:t>
      </w:r>
      <w:r>
        <w:rPr>
          <w:rFonts w:ascii="仿宋" w:eastAsia="仿宋" w:hAnsi="仿宋" w:cs="仿宋" w:hint="eastAsia"/>
          <w:sz w:val="24"/>
        </w:rPr>
        <w:t>日全天</w:t>
      </w:r>
    </w:p>
    <w:p w14:paraId="0F3821E8" w14:textId="77777777" w:rsidR="00860DC3" w:rsidRDefault="004C541F">
      <w:pPr>
        <w:spacing w:line="380" w:lineRule="exact"/>
        <w:ind w:firstLineChars="200" w:firstLine="480"/>
        <w:rPr>
          <w:rFonts w:ascii="仿宋" w:eastAsia="仿宋" w:hAnsi="仿宋" w:cs="仿宋"/>
          <w:sz w:val="24"/>
        </w:rPr>
      </w:pPr>
      <w:r>
        <w:rPr>
          <w:rFonts w:ascii="仿宋" w:eastAsia="仿宋" w:hAnsi="仿宋" w:cs="仿宋" w:hint="eastAsia"/>
          <w:sz w:val="24"/>
        </w:rPr>
        <w:t>大会开幕式：</w:t>
      </w:r>
      <w:r>
        <w:rPr>
          <w:rFonts w:ascii="仿宋" w:eastAsia="仿宋" w:hAnsi="仿宋" w:cs="仿宋" w:hint="eastAsia"/>
          <w:sz w:val="24"/>
        </w:rPr>
        <w:t>2022</w:t>
      </w:r>
      <w:r>
        <w:rPr>
          <w:rFonts w:ascii="仿宋" w:eastAsia="仿宋" w:hAnsi="仿宋" w:cs="仿宋" w:hint="eastAsia"/>
          <w:sz w:val="24"/>
        </w:rPr>
        <w:t>年</w:t>
      </w:r>
      <w:r>
        <w:rPr>
          <w:rFonts w:ascii="仿宋" w:eastAsia="仿宋" w:hAnsi="仿宋" w:cs="仿宋" w:hint="eastAsia"/>
          <w:sz w:val="24"/>
        </w:rPr>
        <w:t>12</w:t>
      </w:r>
      <w:r>
        <w:rPr>
          <w:rFonts w:ascii="仿宋" w:eastAsia="仿宋" w:hAnsi="仿宋" w:cs="仿宋" w:hint="eastAsia"/>
          <w:sz w:val="24"/>
        </w:rPr>
        <w:t>月</w:t>
      </w:r>
      <w:r>
        <w:rPr>
          <w:rFonts w:ascii="仿宋" w:eastAsia="仿宋" w:hAnsi="仿宋" w:cs="仿宋" w:hint="eastAsia"/>
          <w:sz w:val="24"/>
        </w:rPr>
        <w:t>2</w:t>
      </w:r>
      <w:r>
        <w:rPr>
          <w:rFonts w:ascii="仿宋" w:eastAsia="仿宋" w:hAnsi="仿宋" w:cs="仿宋" w:hint="eastAsia"/>
          <w:sz w:val="24"/>
        </w:rPr>
        <w:t>日</w:t>
      </w:r>
      <w:r>
        <w:rPr>
          <w:rFonts w:ascii="仿宋" w:eastAsia="仿宋" w:hAnsi="仿宋" w:cs="仿宋" w:hint="eastAsia"/>
          <w:sz w:val="24"/>
        </w:rPr>
        <w:t xml:space="preserve">9:30      </w:t>
      </w:r>
    </w:p>
    <w:p w14:paraId="777970B5" w14:textId="77777777" w:rsidR="00860DC3" w:rsidRDefault="004C541F">
      <w:pPr>
        <w:spacing w:line="380" w:lineRule="exact"/>
        <w:ind w:firstLineChars="200" w:firstLine="480"/>
        <w:rPr>
          <w:rFonts w:ascii="仿宋" w:eastAsia="仿宋" w:hAnsi="仿宋" w:cs="仿宋"/>
          <w:sz w:val="22"/>
          <w:szCs w:val="22"/>
        </w:rPr>
      </w:pPr>
      <w:r>
        <w:rPr>
          <w:rFonts w:ascii="仿宋" w:eastAsia="仿宋" w:hAnsi="仿宋" w:cs="仿宋" w:hint="eastAsia"/>
          <w:sz w:val="24"/>
        </w:rPr>
        <w:t>会议时间：</w:t>
      </w:r>
      <w:r>
        <w:rPr>
          <w:rFonts w:ascii="仿宋" w:eastAsia="仿宋" w:hAnsi="仿宋" w:cs="仿宋" w:hint="eastAsia"/>
          <w:sz w:val="24"/>
        </w:rPr>
        <w:t>2022</w:t>
      </w:r>
      <w:r>
        <w:rPr>
          <w:rFonts w:ascii="仿宋" w:eastAsia="仿宋" w:hAnsi="仿宋" w:cs="仿宋" w:hint="eastAsia"/>
          <w:sz w:val="24"/>
        </w:rPr>
        <w:t>年</w:t>
      </w:r>
      <w:r>
        <w:rPr>
          <w:rFonts w:ascii="仿宋" w:eastAsia="仿宋" w:hAnsi="仿宋" w:cs="仿宋" w:hint="eastAsia"/>
          <w:sz w:val="24"/>
        </w:rPr>
        <w:t>12</w:t>
      </w:r>
      <w:r>
        <w:rPr>
          <w:rFonts w:ascii="仿宋" w:eastAsia="仿宋" w:hAnsi="仿宋" w:cs="仿宋" w:hint="eastAsia"/>
          <w:sz w:val="24"/>
        </w:rPr>
        <w:t>月</w:t>
      </w:r>
      <w:r>
        <w:rPr>
          <w:rFonts w:ascii="仿宋" w:eastAsia="仿宋" w:hAnsi="仿宋" w:cs="仿宋" w:hint="eastAsia"/>
          <w:sz w:val="24"/>
        </w:rPr>
        <w:t>2-3</w:t>
      </w:r>
      <w:r>
        <w:rPr>
          <w:rFonts w:ascii="仿宋" w:eastAsia="仿宋" w:hAnsi="仿宋" w:cs="仿宋" w:hint="eastAsia"/>
          <w:sz w:val="24"/>
        </w:rPr>
        <w:t>日</w:t>
      </w:r>
      <w:r>
        <w:rPr>
          <w:rFonts w:ascii="仿宋" w:eastAsia="仿宋" w:hAnsi="仿宋" w:cs="仿宋" w:hint="eastAsia"/>
          <w:sz w:val="24"/>
        </w:rPr>
        <w:t xml:space="preserve">   </w:t>
      </w:r>
      <w:r>
        <w:rPr>
          <w:rFonts w:ascii="仿宋" w:eastAsia="仿宋" w:hAnsi="仿宋" w:cs="仿宋" w:hint="eastAsia"/>
          <w:sz w:val="22"/>
          <w:szCs w:val="22"/>
        </w:rPr>
        <w:t xml:space="preserve">  </w:t>
      </w:r>
    </w:p>
    <w:p w14:paraId="08E5CF23" w14:textId="77777777" w:rsidR="00860DC3" w:rsidRDefault="004C541F">
      <w:pPr>
        <w:spacing w:beforeLines="20" w:before="62" w:afterLines="20" w:after="62" w:line="380" w:lineRule="exact"/>
        <w:rPr>
          <w:rFonts w:ascii="仿宋" w:eastAsia="仿宋" w:hAnsi="仿宋" w:cs="仿宋"/>
          <w:b/>
          <w:bCs/>
          <w:sz w:val="28"/>
          <w:szCs w:val="28"/>
        </w:rPr>
      </w:pPr>
      <w:r>
        <w:rPr>
          <w:rFonts w:ascii="仿宋" w:eastAsia="仿宋" w:hAnsi="仿宋" w:cs="仿宋" w:hint="eastAsia"/>
          <w:b/>
          <w:bCs/>
          <w:sz w:val="28"/>
          <w:szCs w:val="28"/>
        </w:rPr>
        <w:t>四、会议地点</w:t>
      </w:r>
    </w:p>
    <w:p w14:paraId="73481D18" w14:textId="77777777" w:rsidR="00860DC3" w:rsidRDefault="004C541F">
      <w:pPr>
        <w:spacing w:line="380" w:lineRule="exact"/>
        <w:ind w:firstLineChars="200" w:firstLine="480"/>
        <w:rPr>
          <w:rFonts w:ascii="仿宋" w:eastAsia="仿宋" w:hAnsi="仿宋" w:cs="仿宋"/>
          <w:sz w:val="22"/>
          <w:szCs w:val="22"/>
        </w:rPr>
      </w:pPr>
      <w:r>
        <w:rPr>
          <w:rFonts w:ascii="仿宋" w:eastAsia="仿宋" w:hAnsi="仿宋" w:cs="仿宋" w:hint="eastAsia"/>
          <w:sz w:val="24"/>
        </w:rPr>
        <w:t>海南·三亚天涯海角红树林国际会展中心</w:t>
      </w:r>
      <w:r>
        <w:rPr>
          <w:rFonts w:ascii="仿宋" w:eastAsia="仿宋" w:hAnsi="仿宋" w:cs="仿宋" w:hint="eastAsia"/>
          <w:sz w:val="24"/>
        </w:rPr>
        <w:t xml:space="preserve">  </w:t>
      </w:r>
      <w:r>
        <w:rPr>
          <w:rFonts w:ascii="仿宋" w:eastAsia="仿宋" w:hAnsi="仿宋" w:cs="仿宋" w:hint="eastAsia"/>
          <w:sz w:val="22"/>
          <w:szCs w:val="22"/>
        </w:rPr>
        <w:t xml:space="preserve"> </w:t>
      </w:r>
    </w:p>
    <w:p w14:paraId="30912871" w14:textId="77777777" w:rsidR="00860DC3" w:rsidRDefault="004C541F">
      <w:pPr>
        <w:spacing w:beforeLines="20" w:before="62" w:afterLines="20" w:after="62" w:line="380" w:lineRule="exact"/>
        <w:rPr>
          <w:rFonts w:ascii="仿宋" w:eastAsia="仿宋" w:hAnsi="仿宋" w:cs="仿宋"/>
          <w:b/>
          <w:bCs/>
          <w:sz w:val="28"/>
          <w:szCs w:val="28"/>
        </w:rPr>
      </w:pPr>
      <w:r>
        <w:rPr>
          <w:rFonts w:ascii="仿宋" w:eastAsia="仿宋" w:hAnsi="仿宋" w:cs="仿宋" w:hint="eastAsia"/>
          <w:b/>
          <w:bCs/>
          <w:sz w:val="28"/>
          <w:szCs w:val="28"/>
        </w:rPr>
        <w:t>五、会议规模</w:t>
      </w:r>
    </w:p>
    <w:p w14:paraId="4BC9414E" w14:textId="77777777" w:rsidR="00860DC3" w:rsidRDefault="004C541F">
      <w:pPr>
        <w:spacing w:line="380" w:lineRule="exact"/>
        <w:ind w:firstLineChars="200" w:firstLine="480"/>
        <w:rPr>
          <w:rFonts w:ascii="仿宋" w:eastAsia="仿宋" w:hAnsi="仿宋" w:cs="仿宋"/>
          <w:sz w:val="22"/>
          <w:szCs w:val="22"/>
        </w:rPr>
      </w:pPr>
      <w:r>
        <w:rPr>
          <w:rFonts w:ascii="仿宋" w:eastAsia="仿宋" w:hAnsi="仿宋" w:cs="仿宋" w:hint="eastAsia"/>
          <w:sz w:val="24"/>
        </w:rPr>
        <w:t>参会代表预计</w:t>
      </w:r>
      <w:r>
        <w:rPr>
          <w:rFonts w:ascii="仿宋" w:eastAsia="仿宋" w:hAnsi="仿宋" w:cs="仿宋" w:hint="eastAsia"/>
          <w:sz w:val="24"/>
        </w:rPr>
        <w:t>3000</w:t>
      </w:r>
      <w:r>
        <w:rPr>
          <w:rFonts w:ascii="仿宋" w:eastAsia="仿宋" w:hAnsi="仿宋" w:cs="仿宋" w:hint="eastAsia"/>
          <w:sz w:val="24"/>
        </w:rPr>
        <w:t>人</w:t>
      </w:r>
      <w:r>
        <w:rPr>
          <w:rFonts w:ascii="仿宋" w:eastAsia="仿宋" w:hAnsi="仿宋" w:cs="仿宋" w:hint="eastAsia"/>
          <w:sz w:val="22"/>
          <w:szCs w:val="22"/>
        </w:rPr>
        <w:t xml:space="preserve"> </w:t>
      </w:r>
    </w:p>
    <w:p w14:paraId="02DB2767" w14:textId="77777777" w:rsidR="00860DC3" w:rsidRDefault="004C541F">
      <w:pPr>
        <w:spacing w:beforeLines="20" w:before="62" w:afterLines="20" w:after="62" w:line="380" w:lineRule="exact"/>
        <w:rPr>
          <w:rFonts w:ascii="仿宋" w:eastAsia="仿宋" w:hAnsi="仿宋" w:cs="仿宋"/>
          <w:b/>
          <w:bCs/>
          <w:sz w:val="28"/>
          <w:szCs w:val="28"/>
        </w:rPr>
      </w:pPr>
      <w:r>
        <w:rPr>
          <w:rFonts w:ascii="仿宋" w:eastAsia="仿宋" w:hAnsi="仿宋" w:cs="仿宋" w:hint="eastAsia"/>
          <w:b/>
          <w:bCs/>
          <w:sz w:val="28"/>
          <w:szCs w:val="28"/>
        </w:rPr>
        <w:t>六、参会群体（包括但不限于）</w:t>
      </w:r>
    </w:p>
    <w:p w14:paraId="2C835AA2" w14:textId="77777777" w:rsidR="00860DC3" w:rsidRDefault="004C541F">
      <w:pPr>
        <w:spacing w:line="380" w:lineRule="exact"/>
        <w:ind w:firstLineChars="200" w:firstLine="480"/>
        <w:rPr>
          <w:rFonts w:ascii="仿宋" w:eastAsia="仿宋" w:hAnsi="仿宋" w:cs="仿宋"/>
          <w:sz w:val="24"/>
        </w:rPr>
      </w:pPr>
      <w:r>
        <w:rPr>
          <w:rFonts w:ascii="仿宋" w:eastAsia="仿宋" w:hAnsi="仿宋" w:cs="仿宋" w:hint="eastAsia"/>
          <w:sz w:val="24"/>
        </w:rPr>
        <w:t>国内外种业界企业、科研单位、企业家、育种机构、育种专家等种业相关单位和个人。</w:t>
      </w:r>
    </w:p>
    <w:p w14:paraId="4638C5E1" w14:textId="77777777" w:rsidR="00860DC3" w:rsidRDefault="00860DC3">
      <w:pPr>
        <w:spacing w:beforeLines="20" w:before="62" w:afterLines="20" w:after="62" w:line="380" w:lineRule="exact"/>
        <w:rPr>
          <w:rFonts w:ascii="仿宋" w:eastAsia="仿宋" w:hAnsi="仿宋" w:cs="仿宋"/>
          <w:b/>
          <w:bCs/>
          <w:sz w:val="28"/>
          <w:szCs w:val="28"/>
        </w:rPr>
      </w:pPr>
    </w:p>
    <w:p w14:paraId="0B0C2F18" w14:textId="77777777" w:rsidR="00860DC3" w:rsidRDefault="004C541F">
      <w:pPr>
        <w:spacing w:beforeLines="20" w:before="62" w:afterLines="20" w:after="62" w:line="380" w:lineRule="exact"/>
        <w:rPr>
          <w:rFonts w:ascii="仿宋" w:eastAsia="仿宋" w:hAnsi="仿宋" w:cs="仿宋"/>
          <w:b/>
          <w:bCs/>
          <w:sz w:val="28"/>
          <w:szCs w:val="28"/>
        </w:rPr>
      </w:pPr>
      <w:r>
        <w:rPr>
          <w:rFonts w:ascii="仿宋" w:eastAsia="仿宋" w:hAnsi="仿宋" w:cs="仿宋" w:hint="eastAsia"/>
          <w:b/>
          <w:bCs/>
          <w:sz w:val="28"/>
          <w:szCs w:val="28"/>
        </w:rPr>
        <w:t>七、会议注册费用和截止日期</w:t>
      </w:r>
    </w:p>
    <w:p w14:paraId="6D7763D6" w14:textId="77777777" w:rsidR="00860DC3" w:rsidRDefault="004C541F">
      <w:pPr>
        <w:numPr>
          <w:ilvl w:val="0"/>
          <w:numId w:val="1"/>
        </w:numPr>
        <w:spacing w:line="380" w:lineRule="exact"/>
        <w:rPr>
          <w:rStyle w:val="NormalCharacter"/>
          <w:rFonts w:ascii="仿宋" w:eastAsia="仿宋" w:hAnsi="仿宋" w:cs="仿宋"/>
          <w:sz w:val="24"/>
        </w:rPr>
      </w:pPr>
      <w:r>
        <w:rPr>
          <w:rStyle w:val="NormalCharacter"/>
          <w:rFonts w:ascii="仿宋" w:eastAsia="仿宋" w:hAnsi="仿宋" w:cs="仿宋" w:hint="eastAsia"/>
          <w:sz w:val="24"/>
        </w:rPr>
        <w:t>提前注册：</w:t>
      </w:r>
      <w:r>
        <w:rPr>
          <w:rStyle w:val="NormalCharacter"/>
          <w:rFonts w:ascii="仿宋" w:eastAsia="仿宋" w:hAnsi="仿宋" w:cs="仿宋" w:hint="eastAsia"/>
          <w:sz w:val="24"/>
        </w:rPr>
        <w:t>2022</w:t>
      </w:r>
      <w:r>
        <w:rPr>
          <w:rStyle w:val="NormalCharacter"/>
          <w:rFonts w:ascii="仿宋" w:eastAsia="仿宋" w:hAnsi="仿宋" w:cs="仿宋" w:hint="eastAsia"/>
          <w:sz w:val="24"/>
        </w:rPr>
        <w:t>年</w:t>
      </w:r>
      <w:r>
        <w:rPr>
          <w:rStyle w:val="NormalCharacter"/>
          <w:rFonts w:ascii="仿宋" w:eastAsia="仿宋" w:hAnsi="仿宋" w:cs="仿宋" w:hint="eastAsia"/>
          <w:sz w:val="24"/>
        </w:rPr>
        <w:t>9</w:t>
      </w:r>
      <w:r>
        <w:rPr>
          <w:rStyle w:val="NormalCharacter"/>
          <w:rFonts w:ascii="仿宋" w:eastAsia="仿宋" w:hAnsi="仿宋" w:cs="仿宋" w:hint="eastAsia"/>
          <w:sz w:val="24"/>
        </w:rPr>
        <w:t>月</w:t>
      </w:r>
      <w:r>
        <w:rPr>
          <w:rStyle w:val="NormalCharacter"/>
          <w:rFonts w:ascii="仿宋" w:eastAsia="仿宋" w:hAnsi="仿宋" w:cs="仿宋" w:hint="eastAsia"/>
          <w:sz w:val="24"/>
        </w:rPr>
        <w:t>1</w:t>
      </w:r>
      <w:r>
        <w:rPr>
          <w:rStyle w:val="NormalCharacter"/>
          <w:rFonts w:ascii="仿宋" w:eastAsia="仿宋" w:hAnsi="仿宋" w:cs="仿宋" w:hint="eastAsia"/>
          <w:sz w:val="24"/>
        </w:rPr>
        <w:t>日前——人民币</w:t>
      </w:r>
      <w:r>
        <w:rPr>
          <w:rStyle w:val="NormalCharacter"/>
          <w:rFonts w:ascii="仿宋" w:eastAsia="仿宋" w:hAnsi="仿宋" w:cs="仿宋" w:hint="eastAsia"/>
          <w:sz w:val="24"/>
        </w:rPr>
        <w:t>2000</w:t>
      </w:r>
      <w:r>
        <w:rPr>
          <w:rStyle w:val="NormalCharacter"/>
          <w:rFonts w:ascii="仿宋" w:eastAsia="仿宋" w:hAnsi="仿宋" w:cs="仿宋" w:hint="eastAsia"/>
          <w:sz w:val="24"/>
        </w:rPr>
        <w:t>元</w:t>
      </w:r>
      <w:r>
        <w:rPr>
          <w:rStyle w:val="NormalCharacter"/>
          <w:rFonts w:ascii="仿宋" w:eastAsia="仿宋" w:hAnsi="仿宋" w:cs="仿宋" w:hint="eastAsia"/>
          <w:sz w:val="24"/>
        </w:rPr>
        <w:t>/</w:t>
      </w:r>
      <w:r>
        <w:rPr>
          <w:rStyle w:val="NormalCharacter"/>
          <w:rFonts w:ascii="仿宋" w:eastAsia="仿宋" w:hAnsi="仿宋" w:cs="仿宋" w:hint="eastAsia"/>
          <w:sz w:val="24"/>
        </w:rPr>
        <w:t>人</w:t>
      </w:r>
      <w:r>
        <w:rPr>
          <w:rStyle w:val="NormalCharacter"/>
          <w:rFonts w:ascii="仿宋" w:eastAsia="仿宋" w:hAnsi="仿宋" w:cs="仿宋" w:hint="eastAsia"/>
          <w:sz w:val="24"/>
          <w:lang w:eastAsia="zh-Hans"/>
        </w:rPr>
        <w:t>。</w:t>
      </w:r>
    </w:p>
    <w:p w14:paraId="183E0AD2" w14:textId="77777777" w:rsidR="00860DC3" w:rsidRDefault="004C541F">
      <w:pPr>
        <w:numPr>
          <w:ilvl w:val="0"/>
          <w:numId w:val="1"/>
        </w:numPr>
        <w:spacing w:line="380" w:lineRule="exact"/>
        <w:rPr>
          <w:rStyle w:val="NormalCharacter"/>
          <w:rFonts w:ascii="仿宋" w:eastAsia="仿宋" w:hAnsi="仿宋" w:cs="仿宋"/>
          <w:sz w:val="24"/>
        </w:rPr>
      </w:pPr>
      <w:r>
        <w:rPr>
          <w:rStyle w:val="NormalCharacter"/>
          <w:rFonts w:ascii="仿宋" w:eastAsia="仿宋" w:hAnsi="仿宋" w:cs="仿宋" w:hint="eastAsia"/>
          <w:sz w:val="24"/>
        </w:rPr>
        <w:t>正常注册：</w:t>
      </w:r>
      <w:r>
        <w:rPr>
          <w:rStyle w:val="NormalCharacter"/>
          <w:rFonts w:ascii="仿宋" w:eastAsia="仿宋" w:hAnsi="仿宋" w:cs="仿宋" w:hint="eastAsia"/>
          <w:sz w:val="24"/>
        </w:rPr>
        <w:t>2022</w:t>
      </w:r>
      <w:r>
        <w:rPr>
          <w:rStyle w:val="NormalCharacter"/>
          <w:rFonts w:ascii="仿宋" w:eastAsia="仿宋" w:hAnsi="仿宋" w:cs="仿宋" w:hint="eastAsia"/>
          <w:sz w:val="24"/>
        </w:rPr>
        <w:t>年</w:t>
      </w:r>
      <w:r>
        <w:rPr>
          <w:rStyle w:val="NormalCharacter"/>
          <w:rFonts w:ascii="仿宋" w:eastAsia="仿宋" w:hAnsi="仿宋" w:cs="仿宋" w:hint="eastAsia"/>
          <w:sz w:val="24"/>
        </w:rPr>
        <w:t>9</w:t>
      </w:r>
      <w:r>
        <w:rPr>
          <w:rStyle w:val="NormalCharacter"/>
          <w:rFonts w:ascii="仿宋" w:eastAsia="仿宋" w:hAnsi="仿宋" w:cs="仿宋" w:hint="eastAsia"/>
          <w:sz w:val="24"/>
        </w:rPr>
        <w:t>月</w:t>
      </w:r>
      <w:r>
        <w:rPr>
          <w:rStyle w:val="NormalCharacter"/>
          <w:rFonts w:ascii="仿宋" w:eastAsia="仿宋" w:hAnsi="仿宋" w:cs="仿宋" w:hint="eastAsia"/>
          <w:sz w:val="24"/>
        </w:rPr>
        <w:t>2</w:t>
      </w:r>
      <w:r>
        <w:rPr>
          <w:rStyle w:val="NormalCharacter"/>
          <w:rFonts w:ascii="仿宋" w:eastAsia="仿宋" w:hAnsi="仿宋" w:cs="仿宋" w:hint="eastAsia"/>
          <w:sz w:val="24"/>
        </w:rPr>
        <w:t>日</w:t>
      </w:r>
      <w:r>
        <w:rPr>
          <w:rStyle w:val="NormalCharacter"/>
          <w:rFonts w:ascii="仿宋" w:eastAsia="仿宋" w:hAnsi="仿宋" w:cs="仿宋" w:hint="eastAsia"/>
          <w:sz w:val="24"/>
        </w:rPr>
        <w:t>-11</w:t>
      </w:r>
      <w:r>
        <w:rPr>
          <w:rStyle w:val="NormalCharacter"/>
          <w:rFonts w:ascii="仿宋" w:eastAsia="仿宋" w:hAnsi="仿宋" w:cs="仿宋" w:hint="eastAsia"/>
          <w:sz w:val="24"/>
        </w:rPr>
        <w:t>月</w:t>
      </w:r>
      <w:r>
        <w:rPr>
          <w:rStyle w:val="NormalCharacter"/>
          <w:rFonts w:ascii="仿宋" w:eastAsia="仿宋" w:hAnsi="仿宋" w:cs="仿宋" w:hint="eastAsia"/>
          <w:sz w:val="24"/>
        </w:rPr>
        <w:t>1</w:t>
      </w:r>
      <w:r>
        <w:rPr>
          <w:rStyle w:val="NormalCharacter"/>
          <w:rFonts w:ascii="仿宋" w:eastAsia="仿宋" w:hAnsi="仿宋" w:cs="仿宋" w:hint="eastAsia"/>
          <w:sz w:val="24"/>
        </w:rPr>
        <w:t>日——人民币</w:t>
      </w:r>
      <w:r>
        <w:rPr>
          <w:rStyle w:val="NormalCharacter"/>
          <w:rFonts w:ascii="仿宋" w:eastAsia="仿宋" w:hAnsi="仿宋" w:cs="仿宋" w:hint="eastAsia"/>
          <w:sz w:val="24"/>
        </w:rPr>
        <w:t>2</w:t>
      </w:r>
      <w:r>
        <w:rPr>
          <w:rStyle w:val="NormalCharacter"/>
          <w:rFonts w:ascii="仿宋" w:eastAsia="仿宋" w:hAnsi="仿宋" w:cs="仿宋" w:hint="eastAsia"/>
          <w:sz w:val="24"/>
        </w:rPr>
        <w:t>2</w:t>
      </w:r>
      <w:r>
        <w:rPr>
          <w:rStyle w:val="NormalCharacter"/>
          <w:rFonts w:ascii="仿宋" w:eastAsia="仿宋" w:hAnsi="仿宋" w:cs="仿宋" w:hint="eastAsia"/>
          <w:sz w:val="24"/>
        </w:rPr>
        <w:t>00</w:t>
      </w:r>
      <w:r>
        <w:rPr>
          <w:rStyle w:val="NormalCharacter"/>
          <w:rFonts w:ascii="仿宋" w:eastAsia="仿宋" w:hAnsi="仿宋" w:cs="仿宋" w:hint="eastAsia"/>
          <w:sz w:val="24"/>
        </w:rPr>
        <w:t>元</w:t>
      </w:r>
      <w:r>
        <w:rPr>
          <w:rStyle w:val="NormalCharacter"/>
          <w:rFonts w:ascii="仿宋" w:eastAsia="仿宋" w:hAnsi="仿宋" w:cs="仿宋" w:hint="eastAsia"/>
          <w:sz w:val="24"/>
        </w:rPr>
        <w:t>/</w:t>
      </w:r>
      <w:r>
        <w:rPr>
          <w:rStyle w:val="NormalCharacter"/>
          <w:rFonts w:ascii="仿宋" w:eastAsia="仿宋" w:hAnsi="仿宋" w:cs="仿宋" w:hint="eastAsia"/>
          <w:sz w:val="24"/>
        </w:rPr>
        <w:t>人</w:t>
      </w:r>
      <w:r>
        <w:rPr>
          <w:rStyle w:val="NormalCharacter"/>
          <w:rFonts w:ascii="仿宋" w:eastAsia="仿宋" w:hAnsi="仿宋" w:cs="仿宋" w:hint="eastAsia"/>
          <w:sz w:val="24"/>
          <w:lang w:eastAsia="zh-Hans"/>
        </w:rPr>
        <w:t>。</w:t>
      </w:r>
    </w:p>
    <w:p w14:paraId="1F31DA5B" w14:textId="77777777" w:rsidR="00860DC3" w:rsidRDefault="004C541F">
      <w:pPr>
        <w:numPr>
          <w:ilvl w:val="0"/>
          <w:numId w:val="1"/>
        </w:numPr>
        <w:spacing w:line="380" w:lineRule="exact"/>
        <w:rPr>
          <w:rStyle w:val="NormalCharacter"/>
          <w:rFonts w:ascii="仿宋" w:eastAsia="仿宋" w:hAnsi="仿宋" w:cs="仿宋"/>
          <w:sz w:val="24"/>
        </w:rPr>
      </w:pPr>
      <w:r>
        <w:rPr>
          <w:rStyle w:val="NormalCharacter"/>
          <w:rFonts w:ascii="仿宋" w:eastAsia="仿宋" w:hAnsi="仿宋" w:cs="仿宋" w:hint="eastAsia"/>
          <w:sz w:val="24"/>
        </w:rPr>
        <w:t>后期注册：</w:t>
      </w:r>
      <w:r>
        <w:rPr>
          <w:rStyle w:val="NormalCharacter"/>
          <w:rFonts w:ascii="仿宋" w:eastAsia="仿宋" w:hAnsi="仿宋" w:cs="仿宋" w:hint="eastAsia"/>
          <w:sz w:val="24"/>
        </w:rPr>
        <w:t>2022</w:t>
      </w:r>
      <w:r>
        <w:rPr>
          <w:rStyle w:val="NormalCharacter"/>
          <w:rFonts w:ascii="仿宋" w:eastAsia="仿宋" w:hAnsi="仿宋" w:cs="仿宋" w:hint="eastAsia"/>
          <w:sz w:val="24"/>
        </w:rPr>
        <w:t>年</w:t>
      </w:r>
      <w:r>
        <w:rPr>
          <w:rStyle w:val="NormalCharacter"/>
          <w:rFonts w:ascii="仿宋" w:eastAsia="仿宋" w:hAnsi="仿宋" w:cs="仿宋" w:hint="eastAsia"/>
          <w:sz w:val="24"/>
        </w:rPr>
        <w:t>11</w:t>
      </w:r>
      <w:r>
        <w:rPr>
          <w:rStyle w:val="NormalCharacter"/>
          <w:rFonts w:ascii="仿宋" w:eastAsia="仿宋" w:hAnsi="仿宋" w:cs="仿宋" w:hint="eastAsia"/>
          <w:sz w:val="24"/>
        </w:rPr>
        <w:t>月</w:t>
      </w:r>
      <w:r>
        <w:rPr>
          <w:rStyle w:val="NormalCharacter"/>
          <w:rFonts w:ascii="仿宋" w:eastAsia="仿宋" w:hAnsi="仿宋" w:cs="仿宋" w:hint="eastAsia"/>
          <w:sz w:val="24"/>
        </w:rPr>
        <w:t>2</w:t>
      </w:r>
      <w:r>
        <w:rPr>
          <w:rStyle w:val="NormalCharacter"/>
          <w:rFonts w:ascii="仿宋" w:eastAsia="仿宋" w:hAnsi="仿宋" w:cs="仿宋" w:hint="eastAsia"/>
          <w:sz w:val="24"/>
        </w:rPr>
        <w:t>日后——人民币</w:t>
      </w:r>
      <w:r>
        <w:rPr>
          <w:rStyle w:val="NormalCharacter"/>
          <w:rFonts w:ascii="仿宋" w:eastAsia="仿宋" w:hAnsi="仿宋" w:cs="仿宋" w:hint="eastAsia"/>
          <w:sz w:val="24"/>
        </w:rPr>
        <w:t>2</w:t>
      </w:r>
      <w:r>
        <w:rPr>
          <w:rStyle w:val="NormalCharacter"/>
          <w:rFonts w:ascii="仿宋" w:eastAsia="仿宋" w:hAnsi="仿宋" w:cs="仿宋" w:hint="eastAsia"/>
          <w:sz w:val="24"/>
        </w:rPr>
        <w:t>5</w:t>
      </w:r>
      <w:r>
        <w:rPr>
          <w:rStyle w:val="NormalCharacter"/>
          <w:rFonts w:ascii="仿宋" w:eastAsia="仿宋" w:hAnsi="仿宋" w:cs="仿宋" w:hint="eastAsia"/>
          <w:sz w:val="24"/>
        </w:rPr>
        <w:t>00</w:t>
      </w:r>
      <w:r>
        <w:rPr>
          <w:rStyle w:val="NormalCharacter"/>
          <w:rFonts w:ascii="仿宋" w:eastAsia="仿宋" w:hAnsi="仿宋" w:cs="仿宋" w:hint="eastAsia"/>
          <w:sz w:val="24"/>
        </w:rPr>
        <w:t>元</w:t>
      </w:r>
      <w:r>
        <w:rPr>
          <w:rStyle w:val="NormalCharacter"/>
          <w:rFonts w:ascii="仿宋" w:eastAsia="仿宋" w:hAnsi="仿宋" w:cs="仿宋" w:hint="eastAsia"/>
          <w:sz w:val="24"/>
        </w:rPr>
        <w:t>/</w:t>
      </w:r>
      <w:r>
        <w:rPr>
          <w:rStyle w:val="NormalCharacter"/>
          <w:rFonts w:ascii="仿宋" w:eastAsia="仿宋" w:hAnsi="仿宋" w:cs="仿宋" w:hint="eastAsia"/>
          <w:sz w:val="24"/>
        </w:rPr>
        <w:t>人</w:t>
      </w:r>
      <w:r>
        <w:rPr>
          <w:rStyle w:val="NormalCharacter"/>
          <w:rFonts w:ascii="仿宋" w:eastAsia="仿宋" w:hAnsi="仿宋" w:cs="仿宋" w:hint="eastAsia"/>
          <w:sz w:val="24"/>
          <w:lang w:eastAsia="zh-Hans"/>
        </w:rPr>
        <w:t>。</w:t>
      </w:r>
    </w:p>
    <w:p w14:paraId="56929426" w14:textId="77777777" w:rsidR="00860DC3" w:rsidRDefault="004C541F">
      <w:pPr>
        <w:numPr>
          <w:ilvl w:val="0"/>
          <w:numId w:val="1"/>
        </w:numPr>
        <w:spacing w:line="380" w:lineRule="exact"/>
        <w:rPr>
          <w:rStyle w:val="NormalCharacter"/>
          <w:rFonts w:ascii="仿宋" w:eastAsia="仿宋" w:hAnsi="仿宋" w:cs="仿宋"/>
          <w:sz w:val="24"/>
        </w:rPr>
      </w:pPr>
      <w:r>
        <w:rPr>
          <w:rStyle w:val="NormalCharacter"/>
          <w:rFonts w:ascii="仿宋" w:eastAsia="仿宋" w:hAnsi="仿宋" w:cs="仿宋" w:hint="eastAsia"/>
          <w:sz w:val="24"/>
        </w:rPr>
        <w:t>学生注册</w:t>
      </w:r>
      <w:r>
        <w:rPr>
          <w:rStyle w:val="NormalCharacter"/>
          <w:rFonts w:ascii="仿宋" w:eastAsia="仿宋" w:hAnsi="仿宋" w:cs="仿宋" w:hint="eastAsia"/>
          <w:sz w:val="24"/>
        </w:rPr>
        <w:t>(</w:t>
      </w:r>
      <w:r>
        <w:rPr>
          <w:rStyle w:val="NormalCharacter"/>
          <w:rFonts w:ascii="仿宋" w:eastAsia="仿宋" w:hAnsi="仿宋" w:cs="仿宋" w:hint="eastAsia"/>
          <w:sz w:val="24"/>
        </w:rPr>
        <w:t>需提供有效学生证件）—人民币</w:t>
      </w:r>
      <w:r>
        <w:rPr>
          <w:rStyle w:val="NormalCharacter"/>
          <w:rFonts w:ascii="仿宋" w:eastAsia="仿宋" w:hAnsi="仿宋" w:cs="仿宋" w:hint="eastAsia"/>
          <w:sz w:val="24"/>
        </w:rPr>
        <w:t>1500</w:t>
      </w:r>
      <w:r>
        <w:rPr>
          <w:rStyle w:val="NormalCharacter"/>
          <w:rFonts w:ascii="仿宋" w:eastAsia="仿宋" w:hAnsi="仿宋" w:cs="仿宋" w:hint="eastAsia"/>
          <w:sz w:val="24"/>
        </w:rPr>
        <w:t>元</w:t>
      </w:r>
      <w:r>
        <w:rPr>
          <w:rStyle w:val="NormalCharacter"/>
          <w:rFonts w:ascii="仿宋" w:eastAsia="仿宋" w:hAnsi="仿宋" w:cs="仿宋" w:hint="eastAsia"/>
          <w:sz w:val="24"/>
        </w:rPr>
        <w:t>/</w:t>
      </w:r>
      <w:r>
        <w:rPr>
          <w:rStyle w:val="NormalCharacter"/>
          <w:rFonts w:ascii="仿宋" w:eastAsia="仿宋" w:hAnsi="仿宋" w:cs="仿宋" w:hint="eastAsia"/>
          <w:sz w:val="24"/>
        </w:rPr>
        <w:t>人。</w:t>
      </w:r>
    </w:p>
    <w:p w14:paraId="504A4D65" w14:textId="77777777" w:rsidR="00860DC3" w:rsidRDefault="004C541F">
      <w:pPr>
        <w:spacing w:line="380" w:lineRule="exact"/>
        <w:rPr>
          <w:rStyle w:val="NormalCharacter"/>
          <w:rFonts w:ascii="仿宋" w:eastAsia="仿宋" w:hAnsi="仿宋" w:cs="仿宋"/>
          <w:sz w:val="24"/>
        </w:rPr>
      </w:pPr>
      <w:r>
        <w:rPr>
          <w:rStyle w:val="NormalCharacter"/>
          <w:rFonts w:ascii="仿宋" w:eastAsia="仿宋" w:hAnsi="仿宋" w:cs="仿宋"/>
          <w:sz w:val="24"/>
        </w:rPr>
        <w:t>*</w:t>
      </w:r>
      <w:r>
        <w:rPr>
          <w:rStyle w:val="NormalCharacter"/>
          <w:rFonts w:ascii="仿宋" w:eastAsia="仿宋" w:hAnsi="仿宋" w:cs="仿宋" w:hint="eastAsia"/>
          <w:sz w:val="24"/>
        </w:rPr>
        <w:t>注册费包括</w:t>
      </w:r>
      <w:r>
        <w:rPr>
          <w:rStyle w:val="NormalCharacter"/>
          <w:rFonts w:ascii="仿宋" w:eastAsia="仿宋" w:hAnsi="仿宋" w:cs="仿宋" w:hint="eastAsia"/>
          <w:sz w:val="24"/>
        </w:rPr>
        <w:t>: 12</w:t>
      </w:r>
      <w:r>
        <w:rPr>
          <w:rStyle w:val="NormalCharacter"/>
          <w:rFonts w:ascii="仿宋" w:eastAsia="仿宋" w:hAnsi="仿宋" w:cs="仿宋" w:hint="eastAsia"/>
          <w:sz w:val="24"/>
        </w:rPr>
        <w:t>月</w:t>
      </w:r>
      <w:r>
        <w:rPr>
          <w:rStyle w:val="NormalCharacter"/>
          <w:rFonts w:ascii="仿宋" w:eastAsia="仿宋" w:hAnsi="仿宋" w:cs="仿宋" w:hint="eastAsia"/>
          <w:sz w:val="24"/>
        </w:rPr>
        <w:t>1</w:t>
      </w:r>
      <w:r>
        <w:rPr>
          <w:rStyle w:val="NormalCharacter"/>
          <w:rFonts w:ascii="仿宋" w:eastAsia="仿宋" w:hAnsi="仿宋" w:cs="仿宋" w:hint="eastAsia"/>
          <w:sz w:val="24"/>
        </w:rPr>
        <w:t>-</w:t>
      </w:r>
      <w:r>
        <w:rPr>
          <w:rStyle w:val="NormalCharacter"/>
          <w:rFonts w:ascii="仿宋" w:eastAsia="仿宋" w:hAnsi="仿宋" w:cs="仿宋" w:hint="eastAsia"/>
          <w:sz w:val="24"/>
        </w:rPr>
        <w:t>3</w:t>
      </w:r>
      <w:r>
        <w:rPr>
          <w:rStyle w:val="NormalCharacter"/>
          <w:rFonts w:ascii="仿宋" w:eastAsia="仿宋" w:hAnsi="仿宋" w:cs="仿宋" w:hint="eastAsia"/>
          <w:sz w:val="24"/>
        </w:rPr>
        <w:t>日会议资料、礼品、</w:t>
      </w:r>
      <w:r>
        <w:rPr>
          <w:rStyle w:val="NormalCharacter"/>
          <w:rFonts w:ascii="仿宋" w:eastAsia="仿宋" w:hAnsi="仿宋" w:cs="仿宋" w:hint="eastAsia"/>
          <w:sz w:val="24"/>
        </w:rPr>
        <w:t>三</w:t>
      </w:r>
      <w:r>
        <w:rPr>
          <w:rStyle w:val="NormalCharacter"/>
          <w:rFonts w:ascii="仿宋" w:eastAsia="仿宋" w:hAnsi="仿宋" w:cs="仿宋" w:hint="eastAsia"/>
          <w:sz w:val="24"/>
        </w:rPr>
        <w:t>个午餐、</w:t>
      </w:r>
      <w:r>
        <w:rPr>
          <w:rStyle w:val="NormalCharacter"/>
          <w:rFonts w:ascii="仿宋" w:eastAsia="仿宋" w:hAnsi="仿宋" w:cs="仿宋" w:hint="eastAsia"/>
          <w:sz w:val="24"/>
        </w:rPr>
        <w:t>两</w:t>
      </w:r>
      <w:r>
        <w:rPr>
          <w:rStyle w:val="NormalCharacter"/>
          <w:rFonts w:ascii="仿宋" w:eastAsia="仿宋" w:hAnsi="仿宋" w:cs="仿宋" w:hint="eastAsia"/>
          <w:sz w:val="24"/>
        </w:rPr>
        <w:t>个晚餐和会间茶点。</w:t>
      </w:r>
    </w:p>
    <w:p w14:paraId="4D88027E" w14:textId="77777777" w:rsidR="00860DC3" w:rsidRDefault="00860DC3">
      <w:pPr>
        <w:pStyle w:val="2"/>
        <w:spacing w:beforeAutospacing="0" w:afterAutospacing="0" w:line="380" w:lineRule="exact"/>
        <w:rPr>
          <w:rFonts w:ascii="仿宋" w:eastAsia="仿宋" w:hAnsi="仿宋" w:cs="仿宋" w:hint="default"/>
          <w:bCs/>
          <w:color w:val="252525"/>
          <w:kern w:val="2"/>
          <w:sz w:val="28"/>
          <w:szCs w:val="28"/>
        </w:rPr>
      </w:pPr>
    </w:p>
    <w:p w14:paraId="75D47DB4" w14:textId="77777777" w:rsidR="00860DC3" w:rsidRDefault="004C541F">
      <w:pPr>
        <w:pStyle w:val="2"/>
        <w:spacing w:beforeAutospacing="0" w:afterAutospacing="0"/>
        <w:rPr>
          <w:rFonts w:ascii="方正小标宋简体" w:eastAsia="方正小标宋简体" w:hAnsi="方正小标宋简体" w:cs="方正小标宋简体" w:hint="default"/>
          <w:b w:val="0"/>
          <w:color w:val="252525"/>
          <w:kern w:val="2"/>
          <w:sz w:val="32"/>
          <w:szCs w:val="32"/>
        </w:rPr>
      </w:pPr>
      <w:r>
        <w:rPr>
          <w:rFonts w:ascii="方正小标宋简体" w:eastAsia="方正小标宋简体" w:hAnsi="方正小标宋简体" w:cs="方正小标宋简体"/>
          <w:b w:val="0"/>
          <w:color w:val="252525"/>
          <w:kern w:val="2"/>
          <w:sz w:val="32"/>
          <w:szCs w:val="32"/>
        </w:rPr>
        <w:t>2022</w:t>
      </w:r>
      <w:r>
        <w:rPr>
          <w:rFonts w:ascii="方正小标宋简体" w:eastAsia="方正小标宋简体" w:hAnsi="方正小标宋简体" w:cs="方正小标宋简体"/>
          <w:b w:val="0"/>
          <w:color w:val="252525"/>
          <w:kern w:val="2"/>
          <w:sz w:val="32"/>
          <w:szCs w:val="32"/>
        </w:rPr>
        <w:t>国际种业科技博览会</w:t>
      </w:r>
    </w:p>
    <w:p w14:paraId="73E74BBD" w14:textId="77777777" w:rsidR="00860DC3" w:rsidRDefault="004C541F">
      <w:pPr>
        <w:spacing w:beforeLines="20" w:before="62" w:afterLines="20" w:after="62" w:line="380" w:lineRule="exact"/>
        <w:rPr>
          <w:rFonts w:ascii="仿宋" w:eastAsia="仿宋" w:hAnsi="仿宋" w:cs="仿宋"/>
          <w:b/>
          <w:bCs/>
          <w:sz w:val="28"/>
          <w:szCs w:val="28"/>
        </w:rPr>
      </w:pPr>
      <w:r>
        <w:rPr>
          <w:rFonts w:ascii="仿宋" w:eastAsia="仿宋" w:hAnsi="仿宋" w:cs="仿宋" w:hint="eastAsia"/>
          <w:b/>
          <w:bCs/>
          <w:sz w:val="28"/>
          <w:szCs w:val="28"/>
        </w:rPr>
        <w:t>一、展会概况</w:t>
      </w:r>
    </w:p>
    <w:p w14:paraId="0B517A7D" w14:textId="77777777" w:rsidR="00860DC3" w:rsidRDefault="004C541F">
      <w:pPr>
        <w:spacing w:line="380" w:lineRule="exact"/>
        <w:ind w:firstLineChars="200" w:firstLine="480"/>
        <w:rPr>
          <w:rFonts w:ascii="仿宋" w:eastAsia="仿宋" w:hAnsi="仿宋" w:cs="仿宋"/>
          <w:sz w:val="24"/>
        </w:rPr>
      </w:pPr>
      <w:r>
        <w:rPr>
          <w:rFonts w:ascii="仿宋" w:eastAsia="仿宋" w:hAnsi="仿宋" w:cs="仿宋" w:hint="eastAsia"/>
          <w:sz w:val="24"/>
        </w:rPr>
        <w:t>“</w:t>
      </w:r>
      <w:r>
        <w:rPr>
          <w:rFonts w:ascii="仿宋" w:eastAsia="仿宋" w:hAnsi="仿宋" w:cs="仿宋" w:hint="eastAsia"/>
          <w:sz w:val="24"/>
        </w:rPr>
        <w:t>2022</w:t>
      </w:r>
      <w:r>
        <w:rPr>
          <w:rFonts w:ascii="仿宋" w:eastAsia="仿宋" w:hAnsi="仿宋" w:cs="仿宋" w:hint="eastAsia"/>
          <w:sz w:val="24"/>
        </w:rPr>
        <w:t>国际种业科技博览会”将与“第二届国际种业科学家大会”同期举办，通过“会”“展”融合，以会带展，以展促会，进一步推动中外农业和种业交流与合作，加快新理念、新品种、新技术的推广和应用，增强中国种业科技创新能力和国际竞争力，为农业发展做出积极的贡献。本次博览会将围绕整个种业产业链，突出种质资源保护利用、育种创新能力建设、良种市场供应保障、核心育种企业发展等，集中展示种业全产业链新品种、新设备、新技术。</w:t>
      </w:r>
    </w:p>
    <w:p w14:paraId="4FD4C562" w14:textId="77777777" w:rsidR="00860DC3" w:rsidRDefault="004C541F">
      <w:pPr>
        <w:spacing w:beforeLines="20" w:before="62" w:afterLines="20" w:after="62" w:line="380" w:lineRule="exact"/>
        <w:rPr>
          <w:rFonts w:ascii="仿宋" w:eastAsia="仿宋" w:hAnsi="仿宋" w:cs="仿宋"/>
          <w:b/>
          <w:bCs/>
          <w:sz w:val="28"/>
          <w:szCs w:val="28"/>
        </w:rPr>
      </w:pPr>
      <w:r>
        <w:rPr>
          <w:rFonts w:ascii="仿宋" w:eastAsia="仿宋" w:hAnsi="仿宋" w:cs="仿宋" w:hint="eastAsia"/>
          <w:b/>
          <w:bCs/>
          <w:sz w:val="28"/>
          <w:szCs w:val="28"/>
        </w:rPr>
        <w:t>二、日程安排</w:t>
      </w:r>
    </w:p>
    <w:p w14:paraId="30A50E61" w14:textId="77777777" w:rsidR="00860DC3" w:rsidRDefault="004C541F">
      <w:pPr>
        <w:spacing w:line="380" w:lineRule="exact"/>
        <w:ind w:firstLineChars="200" w:firstLine="480"/>
        <w:rPr>
          <w:rFonts w:ascii="仿宋" w:eastAsia="仿宋" w:hAnsi="仿宋" w:cs="仿宋"/>
          <w:sz w:val="24"/>
        </w:rPr>
      </w:pPr>
      <w:r>
        <w:rPr>
          <w:rFonts w:ascii="仿宋" w:eastAsia="仿宋" w:hAnsi="仿宋" w:cs="仿宋" w:hint="eastAsia"/>
          <w:sz w:val="24"/>
        </w:rPr>
        <w:t>布展时间：</w:t>
      </w:r>
      <w:r>
        <w:rPr>
          <w:rFonts w:ascii="仿宋" w:eastAsia="仿宋" w:hAnsi="仿宋" w:cs="仿宋" w:hint="eastAsia"/>
          <w:sz w:val="24"/>
        </w:rPr>
        <w:t>2022</w:t>
      </w:r>
      <w:r>
        <w:rPr>
          <w:rFonts w:ascii="仿宋" w:eastAsia="仿宋" w:hAnsi="仿宋" w:cs="仿宋" w:hint="eastAsia"/>
          <w:sz w:val="24"/>
        </w:rPr>
        <w:t>年</w:t>
      </w:r>
      <w:r>
        <w:rPr>
          <w:rFonts w:ascii="仿宋" w:eastAsia="仿宋" w:hAnsi="仿宋" w:cs="仿宋" w:hint="eastAsia"/>
          <w:sz w:val="24"/>
        </w:rPr>
        <w:t>11</w:t>
      </w:r>
      <w:r>
        <w:rPr>
          <w:rFonts w:ascii="仿宋" w:eastAsia="仿宋" w:hAnsi="仿宋" w:cs="仿宋" w:hint="eastAsia"/>
          <w:sz w:val="24"/>
        </w:rPr>
        <w:t>月</w:t>
      </w:r>
      <w:r>
        <w:rPr>
          <w:rFonts w:ascii="仿宋" w:eastAsia="仿宋" w:hAnsi="仿宋" w:cs="仿宋" w:hint="eastAsia"/>
          <w:sz w:val="24"/>
        </w:rPr>
        <w:t>30</w:t>
      </w:r>
      <w:r>
        <w:rPr>
          <w:rFonts w:ascii="仿宋" w:eastAsia="仿宋" w:hAnsi="仿宋" w:cs="仿宋" w:hint="eastAsia"/>
          <w:sz w:val="24"/>
        </w:rPr>
        <w:t>日</w:t>
      </w:r>
      <w:r>
        <w:rPr>
          <w:rFonts w:ascii="仿宋" w:eastAsia="仿宋" w:hAnsi="仿宋" w:cs="仿宋" w:hint="eastAsia"/>
          <w:sz w:val="24"/>
        </w:rPr>
        <w:t xml:space="preserve">         </w:t>
      </w:r>
    </w:p>
    <w:p w14:paraId="4725678B" w14:textId="77777777" w:rsidR="00860DC3" w:rsidRDefault="004C541F">
      <w:pPr>
        <w:spacing w:line="380" w:lineRule="exact"/>
        <w:ind w:firstLineChars="200" w:firstLine="480"/>
        <w:rPr>
          <w:rFonts w:ascii="仿宋" w:eastAsia="仿宋" w:hAnsi="仿宋" w:cs="仿宋"/>
          <w:sz w:val="24"/>
        </w:rPr>
      </w:pPr>
      <w:r>
        <w:rPr>
          <w:rFonts w:ascii="仿宋" w:eastAsia="仿宋" w:hAnsi="仿宋" w:cs="仿宋" w:hint="eastAsia"/>
          <w:sz w:val="24"/>
        </w:rPr>
        <w:t>展出时间：</w:t>
      </w:r>
      <w:r>
        <w:rPr>
          <w:rFonts w:ascii="仿宋" w:eastAsia="仿宋" w:hAnsi="仿宋" w:cs="仿宋" w:hint="eastAsia"/>
          <w:sz w:val="24"/>
        </w:rPr>
        <w:t>2022</w:t>
      </w:r>
      <w:r>
        <w:rPr>
          <w:rFonts w:ascii="仿宋" w:eastAsia="仿宋" w:hAnsi="仿宋" w:cs="仿宋" w:hint="eastAsia"/>
          <w:sz w:val="24"/>
        </w:rPr>
        <w:t>年</w:t>
      </w:r>
      <w:r>
        <w:rPr>
          <w:rFonts w:ascii="仿宋" w:eastAsia="仿宋" w:hAnsi="仿宋" w:cs="仿宋" w:hint="eastAsia"/>
          <w:sz w:val="24"/>
        </w:rPr>
        <w:t>12</w:t>
      </w:r>
      <w:r>
        <w:rPr>
          <w:rFonts w:ascii="仿宋" w:eastAsia="仿宋" w:hAnsi="仿宋" w:cs="仿宋" w:hint="eastAsia"/>
          <w:sz w:val="24"/>
        </w:rPr>
        <w:t>月</w:t>
      </w:r>
      <w:r>
        <w:rPr>
          <w:rFonts w:ascii="仿宋" w:eastAsia="仿宋" w:hAnsi="仿宋" w:cs="仿宋" w:hint="eastAsia"/>
          <w:sz w:val="24"/>
        </w:rPr>
        <w:t>1-3</w:t>
      </w:r>
      <w:r>
        <w:rPr>
          <w:rFonts w:ascii="仿宋" w:eastAsia="仿宋" w:hAnsi="仿宋" w:cs="仿宋" w:hint="eastAsia"/>
          <w:sz w:val="24"/>
        </w:rPr>
        <w:t>日</w:t>
      </w:r>
      <w:r>
        <w:rPr>
          <w:rFonts w:ascii="仿宋" w:eastAsia="仿宋" w:hAnsi="仿宋" w:cs="仿宋" w:hint="eastAsia"/>
          <w:sz w:val="24"/>
        </w:rPr>
        <w:t xml:space="preserve">         </w:t>
      </w:r>
    </w:p>
    <w:p w14:paraId="01022434" w14:textId="77777777" w:rsidR="00860DC3" w:rsidRDefault="004C541F">
      <w:pPr>
        <w:spacing w:line="380" w:lineRule="exact"/>
        <w:ind w:firstLineChars="200" w:firstLine="480"/>
        <w:rPr>
          <w:rFonts w:ascii="仿宋" w:eastAsia="仿宋" w:hAnsi="仿宋" w:cs="仿宋"/>
          <w:sz w:val="24"/>
        </w:rPr>
      </w:pPr>
      <w:r>
        <w:rPr>
          <w:rFonts w:ascii="仿宋" w:eastAsia="仿宋" w:hAnsi="仿宋" w:cs="仿宋" w:hint="eastAsia"/>
          <w:sz w:val="24"/>
        </w:rPr>
        <w:t>撤展时间：</w:t>
      </w:r>
      <w:r>
        <w:rPr>
          <w:rFonts w:ascii="仿宋" w:eastAsia="仿宋" w:hAnsi="仿宋" w:cs="仿宋" w:hint="eastAsia"/>
          <w:sz w:val="24"/>
        </w:rPr>
        <w:t>2022</w:t>
      </w:r>
      <w:r>
        <w:rPr>
          <w:rFonts w:ascii="仿宋" w:eastAsia="仿宋" w:hAnsi="仿宋" w:cs="仿宋" w:hint="eastAsia"/>
          <w:sz w:val="24"/>
        </w:rPr>
        <w:t>年</w:t>
      </w:r>
      <w:r>
        <w:rPr>
          <w:rFonts w:ascii="仿宋" w:eastAsia="仿宋" w:hAnsi="仿宋" w:cs="仿宋" w:hint="eastAsia"/>
          <w:sz w:val="24"/>
        </w:rPr>
        <w:t>12</w:t>
      </w:r>
      <w:r>
        <w:rPr>
          <w:rFonts w:ascii="仿宋" w:eastAsia="仿宋" w:hAnsi="仿宋" w:cs="仿宋" w:hint="eastAsia"/>
          <w:sz w:val="24"/>
        </w:rPr>
        <w:t>月</w:t>
      </w:r>
      <w:r>
        <w:rPr>
          <w:rFonts w:ascii="仿宋" w:eastAsia="仿宋" w:hAnsi="仿宋" w:cs="仿宋" w:hint="eastAsia"/>
          <w:sz w:val="24"/>
        </w:rPr>
        <w:t>3</w:t>
      </w:r>
      <w:r>
        <w:rPr>
          <w:rFonts w:ascii="仿宋" w:eastAsia="仿宋" w:hAnsi="仿宋" w:cs="仿宋" w:hint="eastAsia"/>
          <w:sz w:val="24"/>
        </w:rPr>
        <w:t>日</w:t>
      </w:r>
    </w:p>
    <w:p w14:paraId="4A339729" w14:textId="77777777" w:rsidR="00860DC3" w:rsidRDefault="004C541F">
      <w:pPr>
        <w:spacing w:beforeLines="20" w:before="62" w:afterLines="20" w:after="62" w:line="380" w:lineRule="exact"/>
        <w:rPr>
          <w:rFonts w:ascii="仿宋" w:eastAsia="仿宋" w:hAnsi="仿宋" w:cs="仿宋"/>
          <w:b/>
          <w:bCs/>
          <w:sz w:val="28"/>
          <w:szCs w:val="28"/>
        </w:rPr>
      </w:pPr>
      <w:r>
        <w:rPr>
          <w:rFonts w:ascii="仿宋" w:eastAsia="仿宋" w:hAnsi="仿宋" w:cs="仿宋" w:hint="eastAsia"/>
          <w:b/>
          <w:bCs/>
          <w:sz w:val="28"/>
          <w:szCs w:val="28"/>
        </w:rPr>
        <w:t>三、展出地点</w:t>
      </w:r>
    </w:p>
    <w:p w14:paraId="383AE98C" w14:textId="77777777" w:rsidR="00860DC3" w:rsidRDefault="004C541F">
      <w:pPr>
        <w:pStyle w:val="p0"/>
        <w:tabs>
          <w:tab w:val="left" w:pos="490"/>
        </w:tabs>
        <w:snapToGrid w:val="0"/>
        <w:spacing w:line="334" w:lineRule="exact"/>
        <w:jc w:val="left"/>
        <w:rPr>
          <w:rFonts w:ascii="华文细黑" w:eastAsia="华文细黑" w:hAnsi="华文细黑"/>
          <w:sz w:val="22"/>
          <w:szCs w:val="22"/>
        </w:rPr>
      </w:pPr>
      <w:r>
        <w:rPr>
          <w:rFonts w:ascii="仿宋" w:eastAsia="仿宋" w:hAnsi="仿宋" w:cs="仿宋" w:hint="eastAsia"/>
          <w:sz w:val="22"/>
          <w:szCs w:val="22"/>
        </w:rPr>
        <w:t xml:space="preserve"> </w:t>
      </w:r>
      <w:r>
        <w:rPr>
          <w:rFonts w:ascii="仿宋" w:eastAsia="仿宋" w:hAnsi="仿宋" w:cs="仿宋" w:hint="eastAsia"/>
          <w:kern w:val="2"/>
          <w:sz w:val="24"/>
          <w:szCs w:val="24"/>
        </w:rPr>
        <w:t xml:space="preserve">   </w:t>
      </w:r>
      <w:r>
        <w:rPr>
          <w:rFonts w:ascii="仿宋" w:eastAsia="仿宋" w:hAnsi="仿宋" w:cs="仿宋" w:hint="eastAsia"/>
          <w:kern w:val="2"/>
          <w:sz w:val="24"/>
          <w:szCs w:val="24"/>
        </w:rPr>
        <w:t>海南·三亚天涯海角红树林国际会展中心</w:t>
      </w:r>
    </w:p>
    <w:p w14:paraId="471E6325" w14:textId="77777777" w:rsidR="00860DC3" w:rsidRDefault="004C541F">
      <w:pPr>
        <w:spacing w:beforeLines="20" w:before="62" w:afterLines="20" w:after="62" w:line="380" w:lineRule="exact"/>
        <w:rPr>
          <w:rFonts w:ascii="仿宋" w:eastAsia="仿宋" w:hAnsi="仿宋" w:cs="仿宋"/>
          <w:b/>
          <w:bCs/>
          <w:sz w:val="28"/>
          <w:szCs w:val="28"/>
        </w:rPr>
      </w:pPr>
      <w:r>
        <w:rPr>
          <w:rFonts w:ascii="仿宋" w:eastAsia="仿宋" w:hAnsi="仿宋" w:cs="仿宋" w:hint="eastAsia"/>
          <w:b/>
          <w:bCs/>
          <w:sz w:val="28"/>
          <w:szCs w:val="28"/>
        </w:rPr>
        <w:t>四、参展范围</w:t>
      </w:r>
    </w:p>
    <w:p w14:paraId="73CE60A0" w14:textId="77777777" w:rsidR="00860DC3" w:rsidRDefault="004C541F">
      <w:pPr>
        <w:numPr>
          <w:ilvl w:val="0"/>
          <w:numId w:val="2"/>
        </w:numPr>
        <w:tabs>
          <w:tab w:val="left" w:pos="709"/>
        </w:tabs>
        <w:spacing w:line="380" w:lineRule="exact"/>
        <w:rPr>
          <w:rFonts w:ascii="仿宋" w:eastAsia="仿宋" w:hAnsi="仿宋" w:cs="仿宋"/>
          <w:sz w:val="24"/>
        </w:rPr>
      </w:pPr>
      <w:r>
        <w:rPr>
          <w:rFonts w:ascii="仿宋" w:eastAsia="仿宋" w:hAnsi="仿宋" w:cs="仿宋" w:hint="eastAsia"/>
          <w:sz w:val="24"/>
        </w:rPr>
        <w:t>农作物种子、果蔬花卉种子、林草类种子等企业</w:t>
      </w:r>
      <w:r>
        <w:rPr>
          <w:rFonts w:ascii="仿宋" w:eastAsia="仿宋" w:hAnsi="仿宋" w:cs="仿宋" w:hint="eastAsia"/>
          <w:sz w:val="24"/>
          <w:lang w:eastAsia="zh-Hans"/>
        </w:rPr>
        <w:t>。</w:t>
      </w:r>
    </w:p>
    <w:p w14:paraId="4F5DC054" w14:textId="77777777" w:rsidR="00860DC3" w:rsidRDefault="004C541F">
      <w:pPr>
        <w:numPr>
          <w:ilvl w:val="0"/>
          <w:numId w:val="2"/>
        </w:numPr>
        <w:tabs>
          <w:tab w:val="left" w:pos="709"/>
        </w:tabs>
        <w:spacing w:line="380" w:lineRule="exact"/>
        <w:rPr>
          <w:rFonts w:ascii="仿宋" w:eastAsia="仿宋" w:hAnsi="仿宋" w:cs="仿宋"/>
          <w:sz w:val="24"/>
        </w:rPr>
      </w:pPr>
      <w:r>
        <w:rPr>
          <w:rFonts w:ascii="仿宋" w:eastAsia="仿宋" w:hAnsi="仿宋" w:cs="仿宋" w:hint="eastAsia"/>
          <w:sz w:val="24"/>
        </w:rPr>
        <w:t>种子加工设备、处理仪器、检测系统及设备、发芽设备、储藏设备等相关企业</w:t>
      </w:r>
      <w:r>
        <w:rPr>
          <w:rFonts w:ascii="仿宋" w:eastAsia="仿宋" w:hAnsi="仿宋" w:cs="仿宋" w:hint="eastAsia"/>
          <w:sz w:val="24"/>
          <w:lang w:eastAsia="zh-Hans"/>
        </w:rPr>
        <w:t>。</w:t>
      </w:r>
    </w:p>
    <w:p w14:paraId="5AA82710" w14:textId="77777777" w:rsidR="00860DC3" w:rsidRDefault="004C541F">
      <w:pPr>
        <w:numPr>
          <w:ilvl w:val="0"/>
          <w:numId w:val="2"/>
        </w:numPr>
        <w:tabs>
          <w:tab w:val="left" w:pos="709"/>
        </w:tabs>
        <w:spacing w:line="380" w:lineRule="exact"/>
        <w:rPr>
          <w:rFonts w:ascii="仿宋" w:eastAsia="仿宋" w:hAnsi="仿宋" w:cs="仿宋"/>
          <w:sz w:val="24"/>
        </w:rPr>
      </w:pPr>
      <w:r>
        <w:rPr>
          <w:rFonts w:ascii="仿宋" w:eastAsia="仿宋" w:hAnsi="仿宋" w:cs="仿宋" w:hint="eastAsia"/>
          <w:sz w:val="24"/>
        </w:rPr>
        <w:t>种子包装印刷设备及技术、温室工程</w:t>
      </w:r>
      <w:r>
        <w:rPr>
          <w:rFonts w:ascii="仿宋" w:eastAsia="仿宋" w:hAnsi="仿宋" w:cs="仿宋" w:hint="eastAsia"/>
          <w:sz w:val="24"/>
        </w:rPr>
        <w:t>设施</w:t>
      </w:r>
      <w:r>
        <w:rPr>
          <w:rFonts w:ascii="仿宋" w:eastAsia="仿宋" w:hAnsi="仿宋" w:cs="仿宋" w:hint="eastAsia"/>
          <w:sz w:val="24"/>
        </w:rPr>
        <w:t>、输送机械等相关企业</w:t>
      </w:r>
      <w:r>
        <w:rPr>
          <w:rFonts w:ascii="仿宋" w:eastAsia="仿宋" w:hAnsi="仿宋" w:cs="仿宋" w:hint="eastAsia"/>
          <w:sz w:val="24"/>
          <w:lang w:eastAsia="zh-Hans"/>
        </w:rPr>
        <w:t>。</w:t>
      </w:r>
    </w:p>
    <w:p w14:paraId="7FEF74C3" w14:textId="77777777" w:rsidR="00860DC3" w:rsidRDefault="004C541F">
      <w:pPr>
        <w:numPr>
          <w:ilvl w:val="0"/>
          <w:numId w:val="2"/>
        </w:numPr>
        <w:tabs>
          <w:tab w:val="left" w:pos="709"/>
        </w:tabs>
        <w:spacing w:line="380" w:lineRule="exact"/>
        <w:rPr>
          <w:sz w:val="24"/>
        </w:rPr>
      </w:pPr>
      <w:r>
        <w:rPr>
          <w:rFonts w:ascii="仿宋" w:eastAsia="仿宋" w:hAnsi="仿宋" w:cs="仿宋" w:hint="eastAsia"/>
          <w:sz w:val="24"/>
        </w:rPr>
        <w:t>种衣剂、拌种肥、种子处理药剂等种业相关肥药企业</w:t>
      </w:r>
      <w:r>
        <w:rPr>
          <w:rFonts w:ascii="仿宋" w:eastAsia="仿宋" w:hAnsi="仿宋" w:cs="仿宋" w:hint="eastAsia"/>
          <w:sz w:val="24"/>
          <w:lang w:eastAsia="zh-Hans"/>
        </w:rPr>
        <w:t>。</w:t>
      </w:r>
    </w:p>
    <w:p w14:paraId="205F68E2" w14:textId="77777777" w:rsidR="00860DC3" w:rsidRDefault="004C541F">
      <w:pPr>
        <w:numPr>
          <w:ilvl w:val="0"/>
          <w:numId w:val="2"/>
        </w:numPr>
        <w:tabs>
          <w:tab w:val="left" w:pos="709"/>
        </w:tabs>
        <w:spacing w:line="380" w:lineRule="exact"/>
        <w:rPr>
          <w:rFonts w:ascii="仿宋" w:eastAsia="仿宋" w:hAnsi="仿宋" w:cs="仿宋"/>
          <w:sz w:val="24"/>
        </w:rPr>
      </w:pPr>
      <w:r>
        <w:rPr>
          <w:rFonts w:ascii="仿宋" w:eastAsia="仿宋" w:hAnsi="仿宋" w:cs="仿宋" w:hint="eastAsia"/>
          <w:sz w:val="24"/>
        </w:rPr>
        <w:t>种业基地、种子实验室、种业科技园等创新成果展示</w:t>
      </w:r>
      <w:r>
        <w:rPr>
          <w:rFonts w:ascii="仿宋" w:eastAsia="仿宋" w:hAnsi="仿宋" w:cs="仿宋" w:hint="eastAsia"/>
          <w:sz w:val="24"/>
          <w:lang w:eastAsia="zh-Hans"/>
        </w:rPr>
        <w:t>。</w:t>
      </w:r>
    </w:p>
    <w:p w14:paraId="07476C50" w14:textId="77777777" w:rsidR="00860DC3" w:rsidRDefault="004C541F">
      <w:pPr>
        <w:numPr>
          <w:ilvl w:val="0"/>
          <w:numId w:val="2"/>
        </w:numPr>
        <w:tabs>
          <w:tab w:val="left" w:pos="709"/>
        </w:tabs>
        <w:spacing w:line="380" w:lineRule="exact"/>
        <w:rPr>
          <w:rFonts w:ascii="仿宋" w:eastAsia="仿宋" w:hAnsi="仿宋" w:cs="仿宋"/>
          <w:sz w:val="24"/>
        </w:rPr>
      </w:pPr>
      <w:r>
        <w:rPr>
          <w:rFonts w:ascii="仿宋" w:eastAsia="仿宋" w:hAnsi="仿宋" w:cs="仿宋" w:hint="eastAsia"/>
          <w:sz w:val="24"/>
        </w:rPr>
        <w:t>种业相关新技术、新成果、新项目等。</w:t>
      </w:r>
    </w:p>
    <w:p w14:paraId="5A12F41B" w14:textId="77777777" w:rsidR="00860DC3" w:rsidRDefault="004C541F">
      <w:pPr>
        <w:spacing w:beforeLines="20" w:before="62" w:afterLines="20" w:after="62" w:line="380" w:lineRule="exact"/>
        <w:rPr>
          <w:rFonts w:ascii="仿宋" w:eastAsia="仿宋" w:hAnsi="仿宋" w:cs="仿宋"/>
          <w:b/>
          <w:bCs/>
          <w:sz w:val="28"/>
          <w:szCs w:val="28"/>
        </w:rPr>
      </w:pPr>
      <w:r>
        <w:rPr>
          <w:rFonts w:ascii="仿宋" w:eastAsia="仿宋" w:hAnsi="仿宋" w:cs="仿宋" w:hint="eastAsia"/>
          <w:b/>
          <w:bCs/>
          <w:sz w:val="28"/>
          <w:szCs w:val="28"/>
        </w:rPr>
        <w:t>五、展台费用</w:t>
      </w:r>
    </w:p>
    <w:p w14:paraId="242B8EBF" w14:textId="77777777" w:rsidR="00860DC3" w:rsidRDefault="004C541F">
      <w:pPr>
        <w:numPr>
          <w:ilvl w:val="0"/>
          <w:numId w:val="3"/>
        </w:numPr>
        <w:spacing w:line="380" w:lineRule="exact"/>
        <w:rPr>
          <w:rStyle w:val="NormalCharacter"/>
          <w:rFonts w:ascii="仿宋" w:eastAsia="仿宋" w:hAnsi="仿宋" w:cs="仿宋"/>
          <w:sz w:val="24"/>
        </w:rPr>
      </w:pPr>
      <w:r>
        <w:rPr>
          <w:rStyle w:val="NormalCharacter"/>
          <w:rFonts w:ascii="仿宋" w:eastAsia="仿宋" w:hAnsi="仿宋" w:cs="仿宋" w:hint="eastAsia"/>
          <w:sz w:val="24"/>
        </w:rPr>
        <w:t>普通标准展位</w:t>
      </w:r>
      <w:r>
        <w:rPr>
          <w:rStyle w:val="NormalCharacter"/>
          <w:rFonts w:ascii="仿宋" w:eastAsia="仿宋" w:hAnsi="仿宋" w:cs="仿宋" w:hint="eastAsia"/>
          <w:sz w:val="24"/>
        </w:rPr>
        <w:t>（</w:t>
      </w:r>
      <w:r>
        <w:rPr>
          <w:rStyle w:val="NormalCharacter"/>
          <w:rFonts w:ascii="仿宋" w:eastAsia="仿宋" w:hAnsi="仿宋" w:cs="仿宋" w:hint="eastAsia"/>
          <w:sz w:val="24"/>
        </w:rPr>
        <w:t>蓝区</w:t>
      </w:r>
      <w:r>
        <w:rPr>
          <w:rStyle w:val="NormalCharacter"/>
          <w:rFonts w:ascii="仿宋" w:eastAsia="仿宋" w:hAnsi="仿宋" w:cs="仿宋" w:hint="eastAsia"/>
          <w:sz w:val="24"/>
        </w:rPr>
        <w:t>）</w:t>
      </w:r>
      <w:r>
        <w:rPr>
          <w:rStyle w:val="NormalCharacter"/>
          <w:rFonts w:ascii="仿宋" w:eastAsia="仿宋" w:hAnsi="仿宋" w:cs="仿宋" w:hint="eastAsia"/>
          <w:sz w:val="24"/>
        </w:rPr>
        <w:t>：人民币</w:t>
      </w:r>
      <w:r>
        <w:rPr>
          <w:rStyle w:val="NormalCharacter"/>
          <w:rFonts w:ascii="仿宋" w:eastAsia="仿宋" w:hAnsi="仿宋" w:cs="仿宋" w:hint="eastAsia"/>
          <w:sz w:val="24"/>
        </w:rPr>
        <w:t>9</w:t>
      </w:r>
      <w:r>
        <w:rPr>
          <w:rStyle w:val="NormalCharacter"/>
          <w:rFonts w:ascii="仿宋" w:eastAsia="仿宋" w:hAnsi="仿宋" w:cs="仿宋" w:hint="eastAsia"/>
          <w:sz w:val="24"/>
        </w:rPr>
        <w:t>800</w:t>
      </w:r>
      <w:r>
        <w:rPr>
          <w:rStyle w:val="NormalCharacter"/>
          <w:rFonts w:ascii="仿宋" w:eastAsia="仿宋" w:hAnsi="仿宋" w:cs="仿宋" w:hint="eastAsia"/>
          <w:sz w:val="24"/>
        </w:rPr>
        <w:t>元</w:t>
      </w:r>
      <w:r>
        <w:rPr>
          <w:rStyle w:val="NormalCharacter"/>
          <w:rFonts w:ascii="仿宋" w:eastAsia="仿宋" w:hAnsi="仿宋" w:cs="仿宋" w:hint="eastAsia"/>
          <w:sz w:val="24"/>
        </w:rPr>
        <w:t>/</w:t>
      </w:r>
      <w:r>
        <w:rPr>
          <w:rStyle w:val="NormalCharacter"/>
          <w:rFonts w:ascii="仿宋" w:eastAsia="仿宋" w:hAnsi="仿宋" w:cs="仿宋" w:hint="eastAsia"/>
          <w:sz w:val="24"/>
        </w:rPr>
        <w:t>个，尺寸为</w:t>
      </w:r>
      <w:r>
        <w:rPr>
          <w:rStyle w:val="NormalCharacter"/>
          <w:rFonts w:ascii="仿宋" w:eastAsia="仿宋" w:hAnsi="仿宋" w:cs="仿宋" w:hint="eastAsia"/>
          <w:sz w:val="24"/>
        </w:rPr>
        <w:t>3m*</w:t>
      </w:r>
      <w:r>
        <w:rPr>
          <w:rStyle w:val="NormalCharacter"/>
          <w:rFonts w:ascii="仿宋" w:eastAsia="仿宋" w:hAnsi="仿宋" w:cs="仿宋" w:hint="eastAsia"/>
          <w:sz w:val="24"/>
        </w:rPr>
        <w:t>3</w:t>
      </w:r>
      <w:r>
        <w:rPr>
          <w:rStyle w:val="NormalCharacter"/>
          <w:rFonts w:ascii="仿宋" w:eastAsia="仿宋" w:hAnsi="仿宋" w:cs="仿宋" w:hint="eastAsia"/>
          <w:sz w:val="24"/>
        </w:rPr>
        <w:t>m</w:t>
      </w:r>
      <w:r>
        <w:rPr>
          <w:rStyle w:val="NormalCharacter"/>
          <w:rFonts w:ascii="仿宋" w:eastAsia="仿宋" w:hAnsi="仿宋" w:cs="仿宋" w:hint="eastAsia"/>
          <w:sz w:val="24"/>
        </w:rPr>
        <w:t>，组委会统一搭建。</w:t>
      </w:r>
    </w:p>
    <w:p w14:paraId="360FEE2F" w14:textId="77777777" w:rsidR="00860DC3" w:rsidRDefault="004C541F">
      <w:pPr>
        <w:numPr>
          <w:ilvl w:val="0"/>
          <w:numId w:val="3"/>
        </w:numPr>
        <w:spacing w:line="380" w:lineRule="exact"/>
        <w:rPr>
          <w:rStyle w:val="NormalCharacter"/>
          <w:rFonts w:ascii="仿宋" w:eastAsia="仿宋" w:hAnsi="仿宋" w:cs="仿宋"/>
          <w:sz w:val="24"/>
        </w:rPr>
      </w:pPr>
      <w:r>
        <w:rPr>
          <w:rStyle w:val="NormalCharacter"/>
          <w:rFonts w:ascii="仿宋" w:eastAsia="仿宋" w:hAnsi="仿宋" w:cs="仿宋" w:hint="eastAsia"/>
          <w:sz w:val="24"/>
        </w:rPr>
        <w:t>小型特装展位</w:t>
      </w:r>
      <w:r>
        <w:rPr>
          <w:rStyle w:val="NormalCharacter"/>
          <w:rFonts w:ascii="仿宋" w:eastAsia="仿宋" w:hAnsi="仿宋" w:cs="仿宋" w:hint="eastAsia"/>
          <w:sz w:val="24"/>
        </w:rPr>
        <w:t>（</w:t>
      </w:r>
      <w:r>
        <w:rPr>
          <w:rStyle w:val="NormalCharacter"/>
          <w:rFonts w:ascii="仿宋" w:eastAsia="仿宋" w:hAnsi="仿宋" w:cs="仿宋" w:hint="eastAsia"/>
          <w:sz w:val="24"/>
        </w:rPr>
        <w:t>黄区</w:t>
      </w:r>
      <w:r>
        <w:rPr>
          <w:rStyle w:val="NormalCharacter"/>
          <w:rFonts w:ascii="仿宋" w:eastAsia="仿宋" w:hAnsi="仿宋" w:cs="仿宋" w:hint="eastAsia"/>
          <w:sz w:val="24"/>
        </w:rPr>
        <w:t>）</w:t>
      </w:r>
      <w:r>
        <w:rPr>
          <w:rStyle w:val="NormalCharacter"/>
          <w:rFonts w:ascii="仿宋" w:eastAsia="仿宋" w:hAnsi="仿宋" w:cs="仿宋" w:hint="eastAsia"/>
          <w:sz w:val="24"/>
        </w:rPr>
        <w:t>：人民币</w:t>
      </w:r>
      <w:r>
        <w:rPr>
          <w:rStyle w:val="NormalCharacter"/>
          <w:rFonts w:ascii="仿宋" w:eastAsia="仿宋" w:hAnsi="仿宋" w:cs="仿宋" w:hint="eastAsia"/>
          <w:sz w:val="24"/>
        </w:rPr>
        <w:t>27000</w:t>
      </w:r>
      <w:r>
        <w:rPr>
          <w:rStyle w:val="NormalCharacter"/>
          <w:rFonts w:ascii="仿宋" w:eastAsia="仿宋" w:hAnsi="仿宋" w:cs="仿宋" w:hint="eastAsia"/>
          <w:sz w:val="24"/>
        </w:rPr>
        <w:t>元</w:t>
      </w:r>
      <w:r>
        <w:rPr>
          <w:rStyle w:val="NormalCharacter"/>
          <w:rFonts w:ascii="仿宋" w:eastAsia="仿宋" w:hAnsi="仿宋" w:cs="仿宋" w:hint="eastAsia"/>
          <w:sz w:val="24"/>
        </w:rPr>
        <w:t>/</w:t>
      </w:r>
      <w:r>
        <w:rPr>
          <w:rStyle w:val="NormalCharacter"/>
          <w:rFonts w:ascii="仿宋" w:eastAsia="仿宋" w:hAnsi="仿宋" w:cs="仿宋" w:hint="eastAsia"/>
          <w:sz w:val="24"/>
        </w:rPr>
        <w:t>个，尺寸为</w:t>
      </w:r>
      <w:r>
        <w:rPr>
          <w:rStyle w:val="NormalCharacter"/>
          <w:rFonts w:ascii="仿宋" w:eastAsia="仿宋" w:hAnsi="仿宋" w:cs="仿宋" w:hint="eastAsia"/>
          <w:sz w:val="24"/>
        </w:rPr>
        <w:t>3m*6m</w:t>
      </w:r>
      <w:r>
        <w:rPr>
          <w:rStyle w:val="NormalCharacter"/>
          <w:rFonts w:ascii="仿宋" w:eastAsia="仿宋" w:hAnsi="仿宋" w:cs="仿宋" w:hint="eastAsia"/>
          <w:sz w:val="24"/>
        </w:rPr>
        <w:t>，组委会统一搭建。</w:t>
      </w:r>
    </w:p>
    <w:p w14:paraId="1C314EC7" w14:textId="77777777" w:rsidR="00860DC3" w:rsidRDefault="004C541F">
      <w:pPr>
        <w:numPr>
          <w:ilvl w:val="0"/>
          <w:numId w:val="3"/>
        </w:numPr>
        <w:spacing w:line="380" w:lineRule="exact"/>
        <w:rPr>
          <w:rStyle w:val="NormalCharacter"/>
          <w:rFonts w:ascii="仿宋" w:eastAsia="仿宋" w:hAnsi="仿宋" w:cs="仿宋"/>
          <w:sz w:val="22"/>
          <w:szCs w:val="22"/>
        </w:rPr>
      </w:pPr>
      <w:r>
        <w:rPr>
          <w:rStyle w:val="NormalCharacter"/>
          <w:rFonts w:ascii="仿宋" w:eastAsia="仿宋" w:hAnsi="仿宋" w:cs="仿宋" w:hint="eastAsia"/>
          <w:sz w:val="24"/>
        </w:rPr>
        <w:t>豪华特装展位</w:t>
      </w:r>
      <w:r>
        <w:rPr>
          <w:rStyle w:val="NormalCharacter"/>
          <w:rFonts w:ascii="仿宋" w:eastAsia="仿宋" w:hAnsi="仿宋" w:cs="仿宋" w:hint="eastAsia"/>
          <w:sz w:val="24"/>
        </w:rPr>
        <w:t>（</w:t>
      </w:r>
      <w:r>
        <w:rPr>
          <w:rStyle w:val="NormalCharacter"/>
          <w:rFonts w:ascii="仿宋" w:eastAsia="仿宋" w:hAnsi="仿宋" w:cs="仿宋" w:hint="eastAsia"/>
          <w:sz w:val="24"/>
        </w:rPr>
        <w:t>红区</w:t>
      </w:r>
      <w:r>
        <w:rPr>
          <w:rStyle w:val="NormalCharacter"/>
          <w:rFonts w:ascii="仿宋" w:eastAsia="仿宋" w:hAnsi="仿宋" w:cs="仿宋" w:hint="eastAsia"/>
          <w:sz w:val="24"/>
        </w:rPr>
        <w:t>）</w:t>
      </w:r>
      <w:r>
        <w:rPr>
          <w:rStyle w:val="NormalCharacter"/>
          <w:rFonts w:ascii="仿宋" w:eastAsia="仿宋" w:hAnsi="仿宋" w:cs="仿宋" w:hint="eastAsia"/>
          <w:sz w:val="24"/>
        </w:rPr>
        <w:t>：人民币</w:t>
      </w:r>
      <w:r>
        <w:rPr>
          <w:rStyle w:val="NormalCharacter"/>
          <w:rFonts w:ascii="仿宋" w:eastAsia="仿宋" w:hAnsi="仿宋" w:cs="仿宋" w:hint="eastAsia"/>
          <w:sz w:val="24"/>
        </w:rPr>
        <w:t>1000</w:t>
      </w:r>
      <w:r>
        <w:rPr>
          <w:rStyle w:val="NormalCharacter"/>
          <w:rFonts w:ascii="仿宋" w:eastAsia="仿宋" w:hAnsi="仿宋" w:cs="仿宋" w:hint="eastAsia"/>
          <w:sz w:val="24"/>
        </w:rPr>
        <w:t>元</w:t>
      </w:r>
      <w:r>
        <w:rPr>
          <w:rStyle w:val="NormalCharacter"/>
          <w:rFonts w:ascii="仿宋" w:eastAsia="仿宋" w:hAnsi="仿宋" w:cs="仿宋" w:hint="eastAsia"/>
          <w:sz w:val="24"/>
        </w:rPr>
        <w:t>/</w:t>
      </w:r>
      <w:r>
        <w:rPr>
          <w:rStyle w:val="NormalCharacter"/>
          <w:rFonts w:ascii="仿宋" w:eastAsia="仿宋" w:hAnsi="仿宋" w:cs="仿宋" w:hint="eastAsia"/>
          <w:sz w:val="24"/>
        </w:rPr>
        <w:t>㎡，企业自行设计搭建。</w:t>
      </w:r>
    </w:p>
    <w:p w14:paraId="2AA7E9A2" w14:textId="77777777" w:rsidR="00860DC3" w:rsidRDefault="00860DC3">
      <w:pPr>
        <w:pStyle w:val="2"/>
        <w:spacing w:beforeAutospacing="0" w:afterAutospacing="0"/>
        <w:rPr>
          <w:rFonts w:ascii="方正小标宋简体" w:eastAsia="方正小标宋简体" w:hAnsi="方正小标宋简体" w:cs="方正小标宋简体" w:hint="default"/>
          <w:b w:val="0"/>
          <w:color w:val="252525"/>
          <w:kern w:val="2"/>
          <w:sz w:val="32"/>
          <w:szCs w:val="32"/>
        </w:rPr>
      </w:pPr>
    </w:p>
    <w:p w14:paraId="06BAAE51" w14:textId="77777777" w:rsidR="00860DC3" w:rsidRDefault="004C541F">
      <w:pPr>
        <w:pStyle w:val="2"/>
        <w:spacing w:beforeAutospacing="0" w:afterAutospacing="0"/>
        <w:rPr>
          <w:rFonts w:ascii="方正小标宋简体" w:eastAsia="方正小标宋简体" w:hAnsi="方正小标宋简体" w:cs="方正小标宋简体" w:hint="default"/>
          <w:b w:val="0"/>
          <w:color w:val="252525"/>
          <w:kern w:val="2"/>
          <w:sz w:val="32"/>
          <w:szCs w:val="32"/>
        </w:rPr>
      </w:pPr>
      <w:r>
        <w:rPr>
          <w:rFonts w:ascii="方正小标宋简体" w:eastAsia="方正小标宋简体" w:hAnsi="方正小标宋简体" w:cs="方正小标宋简体"/>
          <w:b w:val="0"/>
          <w:color w:val="252525"/>
          <w:kern w:val="2"/>
          <w:sz w:val="32"/>
          <w:szCs w:val="32"/>
        </w:rPr>
        <w:t>会议赞助、广告征集</w:t>
      </w:r>
    </w:p>
    <w:p w14:paraId="42BE1153" w14:textId="77777777" w:rsidR="00860DC3" w:rsidRDefault="004C541F">
      <w:pPr>
        <w:spacing w:beforeLines="20" w:before="62" w:afterLines="20" w:after="62" w:line="380" w:lineRule="exact"/>
        <w:rPr>
          <w:rFonts w:ascii="仿宋" w:eastAsia="仿宋" w:hAnsi="仿宋" w:cs="仿宋"/>
          <w:b/>
          <w:bCs/>
          <w:sz w:val="28"/>
          <w:szCs w:val="28"/>
        </w:rPr>
      </w:pPr>
      <w:r>
        <w:rPr>
          <w:rFonts w:ascii="仿宋" w:eastAsia="仿宋" w:hAnsi="仿宋" w:cs="仿宋" w:hint="eastAsia"/>
          <w:b/>
          <w:bCs/>
          <w:sz w:val="28"/>
          <w:szCs w:val="28"/>
        </w:rPr>
        <w:t>一、会议赞助</w:t>
      </w:r>
    </w:p>
    <w:p w14:paraId="10AB63F6" w14:textId="77777777" w:rsidR="00860DC3" w:rsidRDefault="004C541F">
      <w:pPr>
        <w:tabs>
          <w:tab w:val="left" w:pos="709"/>
        </w:tabs>
        <w:spacing w:line="380" w:lineRule="exact"/>
        <w:ind w:firstLineChars="200" w:firstLine="480"/>
        <w:rPr>
          <w:rFonts w:ascii="仿宋" w:eastAsia="仿宋" w:hAnsi="仿宋" w:cs="仿宋_GB2312"/>
          <w:color w:val="000000"/>
          <w:sz w:val="24"/>
        </w:rPr>
      </w:pPr>
      <w:r>
        <w:rPr>
          <w:rFonts w:ascii="仿宋" w:eastAsia="仿宋" w:hAnsi="仿宋" w:cs="仿宋" w:hint="eastAsia"/>
          <w:sz w:val="24"/>
        </w:rPr>
        <w:t>2022</w:t>
      </w:r>
      <w:r>
        <w:rPr>
          <w:rFonts w:ascii="仿宋" w:eastAsia="仿宋" w:hAnsi="仿宋" w:cs="仿宋" w:hint="eastAsia"/>
          <w:sz w:val="24"/>
        </w:rPr>
        <w:t>国际种业科学家大会</w:t>
      </w:r>
      <w:r>
        <w:rPr>
          <w:rFonts w:ascii="仿宋" w:eastAsia="仿宋" w:hAnsi="仿宋" w:cs="仿宋_GB2312" w:hint="eastAsia"/>
          <w:color w:val="000000"/>
          <w:sz w:val="24"/>
        </w:rPr>
        <w:t>设有多项赞助方案，具体如下：</w:t>
      </w:r>
    </w:p>
    <w:p w14:paraId="1A26A0CC" w14:textId="77777777" w:rsidR="00860DC3" w:rsidRDefault="004C541F">
      <w:pPr>
        <w:numPr>
          <w:ilvl w:val="0"/>
          <w:numId w:val="4"/>
        </w:numPr>
        <w:tabs>
          <w:tab w:val="left" w:pos="709"/>
        </w:tabs>
        <w:spacing w:line="380" w:lineRule="exact"/>
        <w:ind w:firstLineChars="200" w:firstLine="480"/>
        <w:rPr>
          <w:rFonts w:ascii="仿宋" w:eastAsia="仿宋" w:hAnsi="仿宋" w:cs="仿宋_GB2312"/>
          <w:color w:val="000000"/>
          <w:sz w:val="24"/>
        </w:rPr>
      </w:pPr>
      <w:r>
        <w:rPr>
          <w:rFonts w:ascii="仿宋" w:eastAsia="仿宋" w:hAnsi="仿宋" w:cs="仿宋_GB2312" w:hint="eastAsia"/>
          <w:color w:val="000000"/>
          <w:sz w:val="24"/>
        </w:rPr>
        <w:t>主要赞助：战略合作伙伴、特别协办单位赞助；</w:t>
      </w:r>
    </w:p>
    <w:p w14:paraId="56F37013" w14:textId="77777777" w:rsidR="00860DC3" w:rsidRDefault="004C541F">
      <w:pPr>
        <w:numPr>
          <w:ilvl w:val="0"/>
          <w:numId w:val="4"/>
        </w:numPr>
        <w:tabs>
          <w:tab w:val="left" w:pos="709"/>
        </w:tabs>
        <w:spacing w:line="380" w:lineRule="exact"/>
        <w:ind w:firstLineChars="200" w:firstLine="480"/>
        <w:rPr>
          <w:rFonts w:ascii="仿宋" w:eastAsia="仿宋" w:hAnsi="仿宋" w:cs="仿宋_GB2312"/>
          <w:color w:val="000000"/>
          <w:sz w:val="24"/>
        </w:rPr>
      </w:pPr>
      <w:r>
        <w:rPr>
          <w:rFonts w:ascii="仿宋" w:eastAsia="仿宋" w:hAnsi="仿宋" w:cs="仿宋_GB2312" w:hint="eastAsia"/>
          <w:color w:val="000000"/>
          <w:sz w:val="24"/>
        </w:rPr>
        <w:t>餐饮赞助：晚宴、午餐、茶歇赞助；</w:t>
      </w:r>
    </w:p>
    <w:p w14:paraId="541F6B0F" w14:textId="77777777" w:rsidR="00860DC3" w:rsidRDefault="004C541F">
      <w:pPr>
        <w:numPr>
          <w:ilvl w:val="0"/>
          <w:numId w:val="4"/>
        </w:numPr>
        <w:tabs>
          <w:tab w:val="left" w:pos="709"/>
        </w:tabs>
        <w:spacing w:line="380" w:lineRule="exact"/>
        <w:ind w:firstLineChars="200" w:firstLine="480"/>
        <w:rPr>
          <w:rFonts w:ascii="仿宋" w:eastAsia="仿宋" w:hAnsi="仿宋" w:cs="仿宋_GB2312"/>
          <w:color w:val="000000"/>
          <w:sz w:val="24"/>
        </w:rPr>
      </w:pPr>
      <w:r>
        <w:rPr>
          <w:rFonts w:ascii="仿宋" w:eastAsia="仿宋" w:hAnsi="仿宋" w:cs="仿宋_GB2312" w:hint="eastAsia"/>
          <w:color w:val="000000"/>
          <w:sz w:val="24"/>
        </w:rPr>
        <w:t>论坛赞助：会前论坛、分论坛赞助；</w:t>
      </w:r>
    </w:p>
    <w:p w14:paraId="545AF657" w14:textId="77777777" w:rsidR="00860DC3" w:rsidRDefault="004C541F">
      <w:pPr>
        <w:numPr>
          <w:ilvl w:val="0"/>
          <w:numId w:val="4"/>
        </w:numPr>
        <w:tabs>
          <w:tab w:val="left" w:pos="709"/>
        </w:tabs>
        <w:spacing w:line="380" w:lineRule="exact"/>
        <w:ind w:firstLineChars="200" w:firstLine="480"/>
        <w:rPr>
          <w:rFonts w:ascii="仿宋" w:eastAsia="仿宋" w:hAnsi="仿宋" w:cs="仿宋_GB2312"/>
          <w:color w:val="000000"/>
          <w:sz w:val="24"/>
        </w:rPr>
      </w:pPr>
      <w:r>
        <w:rPr>
          <w:rFonts w:ascii="仿宋" w:eastAsia="仿宋" w:hAnsi="仿宋" w:cs="仿宋_GB2312" w:hint="eastAsia"/>
          <w:color w:val="000000"/>
          <w:sz w:val="24"/>
        </w:rPr>
        <w:t>其他赞助：礼品、手提袋、笔记本、大会用水、同传设备、消毒服务等。</w:t>
      </w:r>
    </w:p>
    <w:p w14:paraId="40A943EB" w14:textId="77777777" w:rsidR="00860DC3" w:rsidRDefault="004C541F">
      <w:pPr>
        <w:pStyle w:val="p17"/>
        <w:snapToGrid w:val="0"/>
        <w:spacing w:beforeLines="25" w:before="78" w:after="0" w:line="380" w:lineRule="exact"/>
        <w:ind w:firstLineChars="200" w:firstLine="480"/>
        <w:jc w:val="both"/>
        <w:rPr>
          <w:rFonts w:ascii="仿宋" w:eastAsia="仿宋" w:hAnsi="仿宋" w:cs="仿宋"/>
          <w:kern w:val="2"/>
        </w:rPr>
      </w:pPr>
      <w:r>
        <w:rPr>
          <w:rFonts w:ascii="仿宋" w:eastAsia="仿宋" w:hAnsi="仿宋" w:cs="仿宋" w:hint="eastAsia"/>
          <w:kern w:val="2"/>
        </w:rPr>
        <w:t>注：赞助征集之中，如有意参与赞助，请与大会组委会联系，组委会将为您提供详细的赞助方案（包括收费标准、回报条款及增值服务）。</w:t>
      </w:r>
    </w:p>
    <w:p w14:paraId="389F5FD2" w14:textId="77777777" w:rsidR="00860DC3" w:rsidRDefault="004C541F">
      <w:pPr>
        <w:spacing w:beforeLines="20" w:before="62" w:afterLines="20" w:after="62" w:line="380" w:lineRule="exact"/>
        <w:rPr>
          <w:rFonts w:ascii="仿宋" w:eastAsia="仿宋" w:hAnsi="仿宋" w:cs="仿宋"/>
          <w:b/>
          <w:bCs/>
          <w:sz w:val="28"/>
          <w:szCs w:val="28"/>
        </w:rPr>
      </w:pPr>
      <w:r>
        <w:rPr>
          <w:rFonts w:ascii="仿宋" w:eastAsia="仿宋" w:hAnsi="仿宋" w:cs="仿宋" w:hint="eastAsia"/>
          <w:b/>
          <w:bCs/>
          <w:sz w:val="28"/>
          <w:szCs w:val="28"/>
        </w:rPr>
        <w:t>二、参会手册广告</w:t>
      </w:r>
    </w:p>
    <w:p w14:paraId="552BBFC6" w14:textId="77777777" w:rsidR="00860DC3" w:rsidRDefault="00860DC3">
      <w:pPr>
        <w:pStyle w:val="p0"/>
        <w:tabs>
          <w:tab w:val="left" w:pos="448"/>
        </w:tabs>
        <w:snapToGrid w:val="0"/>
        <w:spacing w:line="160" w:lineRule="exact"/>
        <w:ind w:left="862"/>
        <w:jc w:val="left"/>
        <w:rPr>
          <w:rFonts w:ascii="华文细黑" w:eastAsia="华文细黑" w:hAnsi="华文细黑"/>
          <w:b/>
          <w:sz w:val="22"/>
          <w:szCs w:val="22"/>
        </w:rPr>
      </w:pPr>
    </w:p>
    <w:tbl>
      <w:tblPr>
        <w:tblW w:w="9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8"/>
        <w:gridCol w:w="1573"/>
        <w:gridCol w:w="1564"/>
        <w:gridCol w:w="1931"/>
        <w:gridCol w:w="1380"/>
        <w:gridCol w:w="1350"/>
      </w:tblGrid>
      <w:tr w:rsidR="00860DC3" w14:paraId="29A6A53C" w14:textId="77777777">
        <w:trPr>
          <w:trHeight w:val="518"/>
        </w:trPr>
        <w:tc>
          <w:tcPr>
            <w:tcW w:w="1598" w:type="dxa"/>
            <w:vAlign w:val="center"/>
          </w:tcPr>
          <w:p w14:paraId="0A68E986" w14:textId="77777777" w:rsidR="00860DC3" w:rsidRDefault="004C541F">
            <w:pPr>
              <w:tabs>
                <w:tab w:val="left" w:pos="709"/>
              </w:tabs>
              <w:spacing w:line="400" w:lineRule="exact"/>
              <w:jc w:val="center"/>
              <w:rPr>
                <w:rFonts w:ascii="仿宋" w:eastAsia="仿宋" w:hAnsi="仿宋" w:cs="仿宋"/>
                <w:sz w:val="24"/>
              </w:rPr>
            </w:pPr>
            <w:r>
              <w:rPr>
                <w:rFonts w:ascii="仿宋" w:eastAsia="仿宋" w:hAnsi="仿宋" w:cs="仿宋" w:hint="eastAsia"/>
                <w:sz w:val="24"/>
              </w:rPr>
              <w:t>封面</w:t>
            </w:r>
            <w:r>
              <w:rPr>
                <w:rFonts w:ascii="仿宋" w:eastAsia="仿宋" w:hAnsi="仿宋" w:cs="仿宋" w:hint="eastAsia"/>
                <w:sz w:val="24"/>
              </w:rPr>
              <w:t>Logo</w:t>
            </w:r>
            <w:r>
              <w:rPr>
                <w:rFonts w:ascii="仿宋" w:eastAsia="仿宋" w:hAnsi="仿宋" w:cs="仿宋" w:hint="eastAsia"/>
                <w:sz w:val="24"/>
              </w:rPr>
              <w:t>条</w:t>
            </w:r>
          </w:p>
        </w:tc>
        <w:tc>
          <w:tcPr>
            <w:tcW w:w="1573" w:type="dxa"/>
            <w:vAlign w:val="center"/>
          </w:tcPr>
          <w:p w14:paraId="75D35DF1" w14:textId="77777777" w:rsidR="00860DC3" w:rsidRDefault="004C541F">
            <w:pPr>
              <w:tabs>
                <w:tab w:val="left" w:pos="709"/>
              </w:tabs>
              <w:spacing w:line="400" w:lineRule="exact"/>
              <w:jc w:val="center"/>
              <w:rPr>
                <w:rFonts w:ascii="仿宋" w:eastAsia="仿宋" w:hAnsi="仿宋" w:cs="仿宋"/>
                <w:sz w:val="24"/>
              </w:rPr>
            </w:pPr>
            <w:r>
              <w:rPr>
                <w:rFonts w:ascii="仿宋" w:eastAsia="仿宋" w:hAnsi="仿宋" w:cs="仿宋" w:hint="eastAsia"/>
                <w:sz w:val="24"/>
              </w:rPr>
              <w:t>封底广告</w:t>
            </w:r>
          </w:p>
        </w:tc>
        <w:tc>
          <w:tcPr>
            <w:tcW w:w="1564" w:type="dxa"/>
            <w:vAlign w:val="center"/>
          </w:tcPr>
          <w:p w14:paraId="48C7E375" w14:textId="77777777" w:rsidR="00860DC3" w:rsidRDefault="004C541F">
            <w:pPr>
              <w:tabs>
                <w:tab w:val="left" w:pos="709"/>
              </w:tabs>
              <w:spacing w:line="400" w:lineRule="exact"/>
              <w:jc w:val="center"/>
              <w:rPr>
                <w:rFonts w:ascii="仿宋" w:eastAsia="仿宋" w:hAnsi="仿宋" w:cs="仿宋"/>
                <w:sz w:val="24"/>
              </w:rPr>
            </w:pPr>
            <w:r>
              <w:rPr>
                <w:rFonts w:ascii="仿宋" w:eastAsia="仿宋" w:hAnsi="仿宋" w:cs="仿宋" w:hint="eastAsia"/>
                <w:sz w:val="24"/>
              </w:rPr>
              <w:t>封三广告</w:t>
            </w:r>
          </w:p>
        </w:tc>
        <w:tc>
          <w:tcPr>
            <w:tcW w:w="1931" w:type="dxa"/>
            <w:vAlign w:val="center"/>
          </w:tcPr>
          <w:p w14:paraId="376DD18D" w14:textId="77777777" w:rsidR="00860DC3" w:rsidRDefault="004C541F">
            <w:pPr>
              <w:tabs>
                <w:tab w:val="left" w:pos="709"/>
              </w:tabs>
              <w:spacing w:line="400" w:lineRule="exact"/>
              <w:jc w:val="center"/>
              <w:rPr>
                <w:rFonts w:ascii="仿宋" w:eastAsia="仿宋" w:hAnsi="仿宋" w:cs="仿宋"/>
                <w:sz w:val="24"/>
              </w:rPr>
            </w:pPr>
            <w:r>
              <w:rPr>
                <w:rFonts w:ascii="仿宋" w:eastAsia="仿宋" w:hAnsi="仿宋" w:cs="仿宋" w:hint="eastAsia"/>
                <w:sz w:val="24"/>
              </w:rPr>
              <w:t>封二</w:t>
            </w:r>
            <w:r>
              <w:rPr>
                <w:rFonts w:ascii="仿宋" w:eastAsia="仿宋" w:hAnsi="仿宋" w:cs="仿宋" w:hint="eastAsia"/>
                <w:sz w:val="24"/>
              </w:rPr>
              <w:t>/</w:t>
            </w:r>
            <w:r>
              <w:rPr>
                <w:rFonts w:ascii="仿宋" w:eastAsia="仿宋" w:hAnsi="仿宋" w:cs="仿宋" w:hint="eastAsia"/>
                <w:sz w:val="24"/>
              </w:rPr>
              <w:t>扉页广告</w:t>
            </w:r>
          </w:p>
        </w:tc>
        <w:tc>
          <w:tcPr>
            <w:tcW w:w="1380" w:type="dxa"/>
            <w:vAlign w:val="center"/>
          </w:tcPr>
          <w:p w14:paraId="0B0CE418" w14:textId="77777777" w:rsidR="00860DC3" w:rsidRDefault="004C541F">
            <w:pPr>
              <w:tabs>
                <w:tab w:val="left" w:pos="709"/>
              </w:tabs>
              <w:spacing w:line="400" w:lineRule="exact"/>
              <w:jc w:val="center"/>
              <w:rPr>
                <w:rFonts w:ascii="仿宋" w:eastAsia="仿宋" w:hAnsi="仿宋" w:cs="仿宋"/>
                <w:sz w:val="24"/>
              </w:rPr>
            </w:pPr>
            <w:r>
              <w:rPr>
                <w:rFonts w:ascii="仿宋" w:eastAsia="仿宋" w:hAnsi="仿宋" w:cs="仿宋" w:hint="eastAsia"/>
                <w:sz w:val="24"/>
              </w:rPr>
              <w:t>彩页广告</w:t>
            </w:r>
          </w:p>
        </w:tc>
        <w:tc>
          <w:tcPr>
            <w:tcW w:w="1350" w:type="dxa"/>
            <w:vAlign w:val="center"/>
          </w:tcPr>
          <w:p w14:paraId="08972658" w14:textId="77777777" w:rsidR="00860DC3" w:rsidRDefault="004C541F">
            <w:pPr>
              <w:tabs>
                <w:tab w:val="left" w:pos="709"/>
              </w:tabs>
              <w:spacing w:line="400" w:lineRule="exact"/>
              <w:jc w:val="center"/>
              <w:rPr>
                <w:rFonts w:ascii="仿宋" w:eastAsia="仿宋" w:hAnsi="仿宋" w:cs="仿宋"/>
                <w:sz w:val="24"/>
              </w:rPr>
            </w:pPr>
            <w:r>
              <w:rPr>
                <w:rFonts w:ascii="仿宋" w:eastAsia="仿宋" w:hAnsi="仿宋" w:cs="仿宋" w:hint="eastAsia"/>
                <w:sz w:val="24"/>
              </w:rPr>
              <w:t>黑白内页</w:t>
            </w:r>
          </w:p>
        </w:tc>
      </w:tr>
      <w:tr w:rsidR="00860DC3" w14:paraId="31167A77" w14:textId="77777777">
        <w:trPr>
          <w:trHeight w:val="528"/>
        </w:trPr>
        <w:tc>
          <w:tcPr>
            <w:tcW w:w="1598" w:type="dxa"/>
            <w:vAlign w:val="center"/>
          </w:tcPr>
          <w:p w14:paraId="791DA92A" w14:textId="77777777" w:rsidR="00860DC3" w:rsidRDefault="004C541F">
            <w:pPr>
              <w:tabs>
                <w:tab w:val="left" w:pos="709"/>
              </w:tabs>
              <w:spacing w:line="400" w:lineRule="exact"/>
              <w:jc w:val="center"/>
              <w:rPr>
                <w:rFonts w:ascii="仿宋" w:eastAsia="仿宋" w:hAnsi="仿宋" w:cs="仿宋"/>
                <w:sz w:val="24"/>
              </w:rPr>
            </w:pPr>
            <w:r>
              <w:rPr>
                <w:rFonts w:ascii="仿宋" w:eastAsia="仿宋" w:hAnsi="仿宋" w:cs="仿宋" w:hint="eastAsia"/>
                <w:sz w:val="24"/>
              </w:rPr>
              <w:t>20000</w:t>
            </w:r>
            <w:r>
              <w:rPr>
                <w:rFonts w:ascii="仿宋" w:eastAsia="仿宋" w:hAnsi="仿宋" w:cs="仿宋" w:hint="eastAsia"/>
                <w:sz w:val="24"/>
              </w:rPr>
              <w:t>元</w:t>
            </w:r>
            <w:r>
              <w:rPr>
                <w:rFonts w:ascii="仿宋" w:eastAsia="仿宋" w:hAnsi="仿宋" w:cs="仿宋" w:hint="eastAsia"/>
                <w:sz w:val="24"/>
              </w:rPr>
              <w:t>/</w:t>
            </w:r>
            <w:r>
              <w:rPr>
                <w:rFonts w:ascii="仿宋" w:eastAsia="仿宋" w:hAnsi="仿宋" w:cs="仿宋" w:hint="eastAsia"/>
                <w:sz w:val="24"/>
              </w:rPr>
              <w:t>条</w:t>
            </w:r>
          </w:p>
        </w:tc>
        <w:tc>
          <w:tcPr>
            <w:tcW w:w="1573" w:type="dxa"/>
            <w:vAlign w:val="center"/>
          </w:tcPr>
          <w:p w14:paraId="01EF9D35" w14:textId="77777777" w:rsidR="00860DC3" w:rsidRDefault="004C541F">
            <w:pPr>
              <w:tabs>
                <w:tab w:val="left" w:pos="709"/>
              </w:tabs>
              <w:spacing w:line="400" w:lineRule="exact"/>
              <w:jc w:val="center"/>
              <w:rPr>
                <w:rFonts w:ascii="仿宋" w:eastAsia="仿宋" w:hAnsi="仿宋" w:cs="仿宋"/>
                <w:sz w:val="24"/>
              </w:rPr>
            </w:pPr>
            <w:r>
              <w:rPr>
                <w:rFonts w:ascii="仿宋" w:eastAsia="仿宋" w:hAnsi="仿宋" w:cs="仿宋" w:hint="eastAsia"/>
                <w:sz w:val="24"/>
              </w:rPr>
              <w:t>30000</w:t>
            </w:r>
            <w:r>
              <w:rPr>
                <w:rFonts w:ascii="仿宋" w:eastAsia="仿宋" w:hAnsi="仿宋" w:cs="仿宋" w:hint="eastAsia"/>
                <w:sz w:val="24"/>
              </w:rPr>
              <w:t>元</w:t>
            </w:r>
            <w:r>
              <w:rPr>
                <w:rFonts w:ascii="仿宋" w:eastAsia="仿宋" w:hAnsi="仿宋" w:cs="仿宋" w:hint="eastAsia"/>
                <w:sz w:val="24"/>
              </w:rPr>
              <w:t>/</w:t>
            </w:r>
            <w:r>
              <w:rPr>
                <w:rFonts w:ascii="仿宋" w:eastAsia="仿宋" w:hAnsi="仿宋" w:cs="仿宋" w:hint="eastAsia"/>
                <w:sz w:val="24"/>
              </w:rPr>
              <w:t>版</w:t>
            </w:r>
          </w:p>
        </w:tc>
        <w:tc>
          <w:tcPr>
            <w:tcW w:w="1564" w:type="dxa"/>
            <w:vAlign w:val="center"/>
          </w:tcPr>
          <w:p w14:paraId="606EB1ED" w14:textId="77777777" w:rsidR="00860DC3" w:rsidRDefault="004C541F">
            <w:pPr>
              <w:tabs>
                <w:tab w:val="left" w:pos="709"/>
              </w:tabs>
              <w:spacing w:line="400" w:lineRule="exact"/>
              <w:jc w:val="center"/>
              <w:rPr>
                <w:rFonts w:ascii="仿宋" w:eastAsia="仿宋" w:hAnsi="仿宋" w:cs="仿宋"/>
                <w:sz w:val="24"/>
              </w:rPr>
            </w:pPr>
            <w:r>
              <w:rPr>
                <w:rFonts w:ascii="仿宋" w:eastAsia="仿宋" w:hAnsi="仿宋" w:cs="仿宋" w:hint="eastAsia"/>
                <w:sz w:val="24"/>
              </w:rPr>
              <w:t>18000</w:t>
            </w:r>
            <w:r>
              <w:rPr>
                <w:rFonts w:ascii="仿宋" w:eastAsia="仿宋" w:hAnsi="仿宋" w:cs="仿宋" w:hint="eastAsia"/>
                <w:sz w:val="24"/>
              </w:rPr>
              <w:t>元</w:t>
            </w:r>
            <w:r>
              <w:rPr>
                <w:rFonts w:ascii="仿宋" w:eastAsia="仿宋" w:hAnsi="仿宋" w:cs="仿宋" w:hint="eastAsia"/>
                <w:sz w:val="24"/>
              </w:rPr>
              <w:t>/</w:t>
            </w:r>
            <w:r>
              <w:rPr>
                <w:rFonts w:ascii="仿宋" w:eastAsia="仿宋" w:hAnsi="仿宋" w:cs="仿宋" w:hint="eastAsia"/>
                <w:sz w:val="24"/>
              </w:rPr>
              <w:t>版</w:t>
            </w:r>
          </w:p>
        </w:tc>
        <w:tc>
          <w:tcPr>
            <w:tcW w:w="1931" w:type="dxa"/>
            <w:vAlign w:val="center"/>
          </w:tcPr>
          <w:p w14:paraId="11ACA95E" w14:textId="77777777" w:rsidR="00860DC3" w:rsidRDefault="004C541F">
            <w:pPr>
              <w:tabs>
                <w:tab w:val="left" w:pos="709"/>
              </w:tabs>
              <w:spacing w:line="400" w:lineRule="exact"/>
              <w:jc w:val="center"/>
              <w:rPr>
                <w:rFonts w:ascii="仿宋" w:eastAsia="仿宋" w:hAnsi="仿宋" w:cs="仿宋"/>
                <w:sz w:val="24"/>
              </w:rPr>
            </w:pPr>
            <w:r>
              <w:rPr>
                <w:rFonts w:ascii="仿宋" w:eastAsia="仿宋" w:hAnsi="仿宋" w:cs="仿宋" w:hint="eastAsia"/>
                <w:sz w:val="24"/>
              </w:rPr>
              <w:t>18000</w:t>
            </w:r>
            <w:r>
              <w:rPr>
                <w:rFonts w:ascii="仿宋" w:eastAsia="仿宋" w:hAnsi="仿宋" w:cs="仿宋" w:hint="eastAsia"/>
                <w:sz w:val="24"/>
              </w:rPr>
              <w:t>元</w:t>
            </w:r>
            <w:r>
              <w:rPr>
                <w:rFonts w:ascii="仿宋" w:eastAsia="仿宋" w:hAnsi="仿宋" w:cs="仿宋" w:hint="eastAsia"/>
                <w:sz w:val="24"/>
              </w:rPr>
              <w:t>/</w:t>
            </w:r>
            <w:r>
              <w:rPr>
                <w:rFonts w:ascii="仿宋" w:eastAsia="仿宋" w:hAnsi="仿宋" w:cs="仿宋" w:hint="eastAsia"/>
                <w:sz w:val="24"/>
              </w:rPr>
              <w:t>版</w:t>
            </w:r>
          </w:p>
        </w:tc>
        <w:tc>
          <w:tcPr>
            <w:tcW w:w="1380" w:type="dxa"/>
            <w:vAlign w:val="center"/>
          </w:tcPr>
          <w:p w14:paraId="27EA4494" w14:textId="77777777" w:rsidR="00860DC3" w:rsidRDefault="004C541F">
            <w:pPr>
              <w:tabs>
                <w:tab w:val="left" w:pos="709"/>
              </w:tabs>
              <w:spacing w:line="400" w:lineRule="exact"/>
              <w:jc w:val="center"/>
              <w:rPr>
                <w:rFonts w:ascii="仿宋" w:eastAsia="仿宋" w:hAnsi="仿宋" w:cs="仿宋"/>
                <w:sz w:val="24"/>
              </w:rPr>
            </w:pPr>
            <w:r>
              <w:rPr>
                <w:rFonts w:ascii="仿宋" w:eastAsia="仿宋" w:hAnsi="仿宋" w:cs="仿宋" w:hint="eastAsia"/>
                <w:sz w:val="24"/>
              </w:rPr>
              <w:t>8000</w:t>
            </w:r>
            <w:r>
              <w:rPr>
                <w:rFonts w:ascii="仿宋" w:eastAsia="仿宋" w:hAnsi="仿宋" w:cs="仿宋" w:hint="eastAsia"/>
                <w:sz w:val="24"/>
              </w:rPr>
              <w:t>元</w:t>
            </w:r>
            <w:r>
              <w:rPr>
                <w:rFonts w:ascii="仿宋" w:eastAsia="仿宋" w:hAnsi="仿宋" w:cs="仿宋" w:hint="eastAsia"/>
                <w:sz w:val="24"/>
              </w:rPr>
              <w:t>/</w:t>
            </w:r>
            <w:r>
              <w:rPr>
                <w:rFonts w:ascii="仿宋" w:eastAsia="仿宋" w:hAnsi="仿宋" w:cs="仿宋" w:hint="eastAsia"/>
                <w:sz w:val="24"/>
              </w:rPr>
              <w:t>版</w:t>
            </w:r>
          </w:p>
        </w:tc>
        <w:tc>
          <w:tcPr>
            <w:tcW w:w="1350" w:type="dxa"/>
            <w:vAlign w:val="center"/>
          </w:tcPr>
          <w:p w14:paraId="6155BBE7" w14:textId="77777777" w:rsidR="00860DC3" w:rsidRDefault="004C541F">
            <w:pPr>
              <w:tabs>
                <w:tab w:val="left" w:pos="709"/>
              </w:tabs>
              <w:spacing w:line="400" w:lineRule="exact"/>
              <w:jc w:val="center"/>
              <w:rPr>
                <w:rFonts w:ascii="仿宋" w:eastAsia="仿宋" w:hAnsi="仿宋" w:cs="仿宋"/>
                <w:sz w:val="24"/>
              </w:rPr>
            </w:pPr>
            <w:r>
              <w:rPr>
                <w:rFonts w:ascii="仿宋" w:eastAsia="仿宋" w:hAnsi="仿宋" w:cs="仿宋" w:hint="eastAsia"/>
                <w:sz w:val="24"/>
              </w:rPr>
              <w:t>5000</w:t>
            </w:r>
            <w:r>
              <w:rPr>
                <w:rFonts w:ascii="仿宋" w:eastAsia="仿宋" w:hAnsi="仿宋" w:cs="仿宋" w:hint="eastAsia"/>
                <w:sz w:val="24"/>
              </w:rPr>
              <w:t>元</w:t>
            </w:r>
            <w:r>
              <w:rPr>
                <w:rFonts w:ascii="仿宋" w:eastAsia="仿宋" w:hAnsi="仿宋" w:cs="仿宋" w:hint="eastAsia"/>
                <w:sz w:val="24"/>
              </w:rPr>
              <w:t>/</w:t>
            </w:r>
            <w:r>
              <w:rPr>
                <w:rFonts w:ascii="仿宋" w:eastAsia="仿宋" w:hAnsi="仿宋" w:cs="仿宋" w:hint="eastAsia"/>
                <w:sz w:val="24"/>
              </w:rPr>
              <w:t>版</w:t>
            </w:r>
          </w:p>
        </w:tc>
      </w:tr>
    </w:tbl>
    <w:p w14:paraId="4664F023" w14:textId="77777777" w:rsidR="00860DC3" w:rsidRDefault="004C541F">
      <w:pPr>
        <w:pStyle w:val="p17"/>
        <w:snapToGrid w:val="0"/>
        <w:spacing w:beforeLines="25" w:before="78" w:after="0" w:line="380" w:lineRule="exact"/>
        <w:ind w:firstLineChars="200" w:firstLine="480"/>
        <w:jc w:val="both"/>
        <w:rPr>
          <w:rFonts w:ascii="仿宋" w:eastAsia="仿宋" w:hAnsi="仿宋" w:cs="仿宋"/>
          <w:kern w:val="2"/>
        </w:rPr>
      </w:pPr>
      <w:r>
        <w:rPr>
          <w:rFonts w:ascii="仿宋" w:eastAsia="仿宋" w:hAnsi="仿宋" w:cs="仿宋" w:hint="eastAsia"/>
          <w:kern w:val="2"/>
        </w:rPr>
        <w:t>注：参会手册规格（</w:t>
      </w:r>
      <w:r>
        <w:rPr>
          <w:rFonts w:ascii="仿宋" w:eastAsia="仿宋" w:hAnsi="仿宋" w:cs="仿宋" w:hint="eastAsia"/>
          <w:kern w:val="2"/>
        </w:rPr>
        <w:t>176mm-250mm</w:t>
      </w:r>
      <w:r>
        <w:rPr>
          <w:rFonts w:ascii="仿宋" w:eastAsia="仿宋" w:hAnsi="仿宋" w:cs="仿宋" w:hint="eastAsia"/>
          <w:kern w:val="2"/>
        </w:rPr>
        <w:t>）、进口铜版纸、四色精印，已订参会手册广告的单位，须于</w:t>
      </w:r>
      <w:r>
        <w:rPr>
          <w:rFonts w:ascii="仿宋" w:eastAsia="仿宋" w:hAnsi="仿宋" w:cs="仿宋" w:hint="eastAsia"/>
          <w:kern w:val="2"/>
        </w:rPr>
        <w:t>11</w:t>
      </w:r>
      <w:r>
        <w:rPr>
          <w:rFonts w:ascii="仿宋" w:eastAsia="仿宋" w:hAnsi="仿宋" w:cs="仿宋" w:hint="eastAsia"/>
          <w:kern w:val="2"/>
        </w:rPr>
        <w:t>月</w:t>
      </w:r>
      <w:r>
        <w:rPr>
          <w:rFonts w:ascii="仿宋" w:eastAsia="仿宋" w:hAnsi="仿宋" w:cs="仿宋" w:hint="eastAsia"/>
          <w:kern w:val="2"/>
        </w:rPr>
        <w:t>1</w:t>
      </w:r>
      <w:r>
        <w:rPr>
          <w:rFonts w:ascii="仿宋" w:eastAsia="仿宋" w:hAnsi="仿宋" w:cs="仿宋" w:hint="eastAsia"/>
          <w:kern w:val="2"/>
        </w:rPr>
        <w:t>日前将广告稿提交至大会组委会。</w:t>
      </w:r>
    </w:p>
    <w:p w14:paraId="295D3E71" w14:textId="77777777" w:rsidR="00860DC3" w:rsidRDefault="004C541F">
      <w:pPr>
        <w:pStyle w:val="p17"/>
        <w:snapToGrid w:val="0"/>
        <w:spacing w:beforeLines="25" w:before="78" w:after="0" w:line="380" w:lineRule="exact"/>
        <w:ind w:firstLineChars="200" w:firstLine="480"/>
        <w:jc w:val="both"/>
        <w:rPr>
          <w:rFonts w:ascii="仿宋" w:eastAsia="仿宋" w:hAnsi="仿宋" w:cs="仿宋"/>
          <w:kern w:val="2"/>
        </w:rPr>
      </w:pPr>
      <w:r>
        <w:rPr>
          <w:rFonts w:ascii="仿宋" w:eastAsia="仿宋" w:hAnsi="仿宋" w:cs="仿宋" w:hint="eastAsia"/>
          <w:kern w:val="2"/>
        </w:rPr>
        <w:t>更多会场广告项目，请咨询大会组委会，组委会将为您提供会场广告方案（包括广告位置图示、规格及收费标准）</w:t>
      </w:r>
    </w:p>
    <w:p w14:paraId="793132B7" w14:textId="77777777" w:rsidR="00860DC3" w:rsidRDefault="00860DC3">
      <w:pPr>
        <w:spacing w:beforeLines="30" w:before="93" w:line="380" w:lineRule="exact"/>
        <w:rPr>
          <w:rFonts w:ascii="仿宋" w:eastAsia="仿宋" w:hAnsi="仿宋" w:cs="仿宋"/>
          <w:b/>
          <w:bCs/>
          <w:color w:val="252525"/>
          <w:sz w:val="28"/>
          <w:szCs w:val="28"/>
        </w:rPr>
      </w:pPr>
    </w:p>
    <w:p w14:paraId="6F738320" w14:textId="77777777" w:rsidR="00860DC3" w:rsidRDefault="004C541F">
      <w:pPr>
        <w:pStyle w:val="2"/>
        <w:spacing w:beforeAutospacing="0" w:afterAutospacing="0"/>
        <w:rPr>
          <w:rFonts w:ascii="方正小标宋简体" w:eastAsia="方正小标宋简体" w:hAnsi="方正小标宋简体" w:cs="方正小标宋简体" w:hint="default"/>
          <w:b w:val="0"/>
          <w:color w:val="252525"/>
          <w:kern w:val="2"/>
          <w:sz w:val="32"/>
          <w:szCs w:val="32"/>
        </w:rPr>
      </w:pPr>
      <w:r>
        <w:rPr>
          <w:rFonts w:ascii="方正小标宋简体" w:eastAsia="方正小标宋简体" w:hAnsi="方正小标宋简体" w:cs="方正小标宋简体"/>
          <w:b w:val="0"/>
          <w:color w:val="252525"/>
          <w:kern w:val="2"/>
          <w:sz w:val="32"/>
          <w:szCs w:val="32"/>
        </w:rPr>
        <w:t>大会组委会</w:t>
      </w:r>
    </w:p>
    <w:p w14:paraId="3D7A4B27" w14:textId="77777777" w:rsidR="00860DC3" w:rsidRDefault="004C541F">
      <w:pPr>
        <w:widowControl/>
        <w:spacing w:line="380" w:lineRule="exact"/>
        <w:ind w:firstLineChars="200" w:firstLine="512"/>
        <w:rPr>
          <w:rFonts w:ascii="仿宋" w:eastAsia="仿宋" w:hAnsi="仿宋" w:cs="仿宋"/>
          <w:color w:val="333333"/>
          <w:spacing w:val="8"/>
          <w:kern w:val="0"/>
          <w:sz w:val="24"/>
        </w:rPr>
      </w:pPr>
      <w:r>
        <w:rPr>
          <w:rFonts w:ascii="仿宋" w:eastAsia="仿宋" w:hAnsi="仿宋" w:cs="仿宋" w:hint="eastAsia"/>
          <w:color w:val="333333"/>
          <w:spacing w:val="8"/>
          <w:kern w:val="0"/>
          <w:sz w:val="24"/>
        </w:rPr>
        <w:t>地</w:t>
      </w:r>
      <w:r>
        <w:rPr>
          <w:rFonts w:ascii="仿宋" w:eastAsia="仿宋" w:hAnsi="仿宋" w:cs="仿宋" w:hint="eastAsia"/>
          <w:color w:val="333333"/>
          <w:spacing w:val="8"/>
          <w:kern w:val="0"/>
          <w:sz w:val="24"/>
        </w:rPr>
        <w:t xml:space="preserve">  </w:t>
      </w:r>
      <w:r>
        <w:rPr>
          <w:rFonts w:ascii="仿宋" w:eastAsia="仿宋" w:hAnsi="仿宋" w:cs="仿宋" w:hint="eastAsia"/>
          <w:color w:val="333333"/>
          <w:spacing w:val="8"/>
          <w:kern w:val="0"/>
          <w:sz w:val="24"/>
        </w:rPr>
        <w:t>址：北京市海淀区清河强佑新城</w:t>
      </w:r>
      <w:r>
        <w:rPr>
          <w:rFonts w:ascii="仿宋" w:eastAsia="仿宋" w:hAnsi="仿宋" w:cs="仿宋" w:hint="eastAsia"/>
          <w:color w:val="333333"/>
          <w:spacing w:val="8"/>
          <w:kern w:val="0"/>
          <w:sz w:val="24"/>
        </w:rPr>
        <w:t>A</w:t>
      </w:r>
      <w:r>
        <w:rPr>
          <w:rFonts w:ascii="仿宋" w:eastAsia="仿宋" w:hAnsi="仿宋" w:cs="仿宋" w:hint="eastAsia"/>
          <w:color w:val="333333"/>
          <w:spacing w:val="8"/>
          <w:kern w:val="0"/>
          <w:sz w:val="24"/>
        </w:rPr>
        <w:t>座</w:t>
      </w:r>
      <w:r>
        <w:rPr>
          <w:rFonts w:ascii="仿宋" w:eastAsia="仿宋" w:hAnsi="仿宋" w:cs="仿宋" w:hint="eastAsia"/>
          <w:color w:val="333333"/>
          <w:spacing w:val="8"/>
          <w:kern w:val="0"/>
          <w:sz w:val="24"/>
        </w:rPr>
        <w:t>919</w:t>
      </w:r>
      <w:r>
        <w:rPr>
          <w:rFonts w:ascii="仿宋" w:eastAsia="仿宋" w:hAnsi="仿宋" w:cs="仿宋" w:hint="eastAsia"/>
          <w:color w:val="333333"/>
          <w:spacing w:val="8"/>
          <w:kern w:val="0"/>
          <w:sz w:val="24"/>
        </w:rPr>
        <w:t>室</w:t>
      </w:r>
    </w:p>
    <w:p w14:paraId="17A1D9A2" w14:textId="77777777" w:rsidR="00860DC3" w:rsidRDefault="004C541F">
      <w:pPr>
        <w:widowControl/>
        <w:spacing w:line="380" w:lineRule="exact"/>
        <w:ind w:firstLineChars="200" w:firstLine="512"/>
        <w:rPr>
          <w:rFonts w:ascii="仿宋" w:eastAsia="仿宋" w:hAnsi="仿宋" w:cs="仿宋"/>
          <w:color w:val="333333"/>
          <w:spacing w:val="8"/>
          <w:kern w:val="0"/>
          <w:sz w:val="24"/>
        </w:rPr>
      </w:pPr>
      <w:r>
        <w:rPr>
          <w:rFonts w:ascii="仿宋" w:eastAsia="仿宋" w:hAnsi="仿宋" w:cs="仿宋" w:hint="eastAsia"/>
          <w:color w:val="333333"/>
          <w:spacing w:val="8"/>
          <w:kern w:val="0"/>
          <w:sz w:val="24"/>
        </w:rPr>
        <w:t>联系人：李宗义</w:t>
      </w:r>
      <w:r>
        <w:rPr>
          <w:rFonts w:ascii="仿宋" w:eastAsia="仿宋" w:hAnsi="仿宋" w:cs="仿宋" w:hint="eastAsia"/>
          <w:color w:val="333333"/>
          <w:spacing w:val="8"/>
          <w:kern w:val="0"/>
          <w:sz w:val="24"/>
        </w:rPr>
        <w:t xml:space="preserve"> 18211191768</w:t>
      </w:r>
      <w:r>
        <w:rPr>
          <w:rFonts w:ascii="仿宋" w:eastAsia="仿宋" w:hAnsi="仿宋" w:cs="仿宋" w:hint="eastAsia"/>
          <w:color w:val="333333"/>
          <w:spacing w:val="8"/>
          <w:kern w:val="0"/>
          <w:sz w:val="24"/>
        </w:rPr>
        <w:t>（微信同号）</w:t>
      </w:r>
    </w:p>
    <w:p w14:paraId="3726D3C0" w14:textId="77777777" w:rsidR="00860DC3" w:rsidRDefault="004C541F">
      <w:pPr>
        <w:widowControl/>
        <w:spacing w:line="380" w:lineRule="exact"/>
        <w:ind w:firstLineChars="200" w:firstLine="512"/>
        <w:rPr>
          <w:rFonts w:ascii="仿宋" w:eastAsia="仿宋" w:hAnsi="仿宋" w:cs="仿宋"/>
          <w:color w:val="333333"/>
          <w:spacing w:val="8"/>
          <w:kern w:val="0"/>
          <w:sz w:val="24"/>
        </w:rPr>
      </w:pPr>
      <w:r>
        <w:rPr>
          <w:rFonts w:ascii="仿宋" w:eastAsia="仿宋" w:hAnsi="仿宋" w:cs="仿宋" w:hint="eastAsia"/>
          <w:color w:val="333333"/>
          <w:spacing w:val="8"/>
          <w:kern w:val="0"/>
          <w:sz w:val="24"/>
        </w:rPr>
        <w:t>电</w:t>
      </w:r>
      <w:r>
        <w:rPr>
          <w:rFonts w:ascii="仿宋" w:eastAsia="仿宋" w:hAnsi="仿宋" w:cs="仿宋" w:hint="eastAsia"/>
          <w:color w:val="333333"/>
          <w:spacing w:val="8"/>
          <w:kern w:val="0"/>
          <w:sz w:val="24"/>
        </w:rPr>
        <w:t xml:space="preserve">  </w:t>
      </w:r>
      <w:r>
        <w:rPr>
          <w:rFonts w:ascii="仿宋" w:eastAsia="仿宋" w:hAnsi="仿宋" w:cs="仿宋" w:hint="eastAsia"/>
          <w:color w:val="333333"/>
          <w:spacing w:val="8"/>
          <w:kern w:val="0"/>
          <w:sz w:val="24"/>
        </w:rPr>
        <w:t>话：</w:t>
      </w:r>
      <w:r>
        <w:rPr>
          <w:rFonts w:ascii="仿宋" w:eastAsia="仿宋" w:hAnsi="仿宋" w:cs="仿宋" w:hint="eastAsia"/>
          <w:color w:val="333333"/>
          <w:spacing w:val="8"/>
          <w:kern w:val="0"/>
          <w:sz w:val="24"/>
        </w:rPr>
        <w:t>010-62938577</w:t>
      </w:r>
    </w:p>
    <w:p w14:paraId="6796338E" w14:textId="77777777" w:rsidR="00860DC3" w:rsidRDefault="004C541F">
      <w:pPr>
        <w:widowControl/>
        <w:spacing w:line="380" w:lineRule="exact"/>
        <w:ind w:firstLineChars="200" w:firstLine="512"/>
        <w:rPr>
          <w:rFonts w:ascii="仿宋" w:eastAsia="仿宋" w:hAnsi="仿宋" w:cs="仿宋"/>
          <w:color w:val="333333"/>
          <w:spacing w:val="8"/>
          <w:kern w:val="0"/>
          <w:sz w:val="24"/>
        </w:rPr>
      </w:pPr>
      <w:r>
        <w:rPr>
          <w:rFonts w:ascii="仿宋" w:eastAsia="仿宋" w:hAnsi="仿宋" w:cs="仿宋" w:hint="eastAsia"/>
          <w:color w:val="333333"/>
          <w:spacing w:val="8"/>
          <w:kern w:val="0"/>
          <w:sz w:val="24"/>
        </w:rPr>
        <w:t>传</w:t>
      </w:r>
      <w:r>
        <w:rPr>
          <w:rFonts w:ascii="仿宋" w:eastAsia="仿宋" w:hAnsi="仿宋" w:cs="仿宋" w:hint="eastAsia"/>
          <w:color w:val="333333"/>
          <w:spacing w:val="8"/>
          <w:kern w:val="0"/>
          <w:sz w:val="24"/>
        </w:rPr>
        <w:t xml:space="preserve">  </w:t>
      </w:r>
      <w:r>
        <w:rPr>
          <w:rFonts w:ascii="仿宋" w:eastAsia="仿宋" w:hAnsi="仿宋" w:cs="仿宋" w:hint="eastAsia"/>
          <w:color w:val="333333"/>
          <w:spacing w:val="8"/>
          <w:kern w:val="0"/>
          <w:sz w:val="24"/>
        </w:rPr>
        <w:t>真：</w:t>
      </w:r>
      <w:r>
        <w:rPr>
          <w:rFonts w:ascii="仿宋" w:eastAsia="仿宋" w:hAnsi="仿宋" w:cs="仿宋" w:hint="eastAsia"/>
          <w:color w:val="333333"/>
          <w:spacing w:val="8"/>
          <w:kern w:val="0"/>
          <w:sz w:val="24"/>
        </w:rPr>
        <w:t>010-62957691</w:t>
      </w:r>
    </w:p>
    <w:p w14:paraId="0844C161" w14:textId="77777777" w:rsidR="00860DC3" w:rsidRDefault="004C541F">
      <w:pPr>
        <w:widowControl/>
        <w:spacing w:line="380" w:lineRule="exact"/>
        <w:ind w:firstLineChars="200" w:firstLine="512"/>
        <w:rPr>
          <w:sz w:val="24"/>
        </w:rPr>
      </w:pPr>
      <w:r>
        <w:rPr>
          <w:rFonts w:ascii="仿宋" w:eastAsia="仿宋" w:hAnsi="仿宋" w:cs="仿宋" w:hint="eastAsia"/>
          <w:color w:val="333333"/>
          <w:spacing w:val="8"/>
          <w:kern w:val="0"/>
          <w:sz w:val="24"/>
        </w:rPr>
        <w:t>邮</w:t>
      </w:r>
      <w:r>
        <w:rPr>
          <w:rFonts w:ascii="仿宋" w:eastAsia="仿宋" w:hAnsi="仿宋" w:cs="仿宋" w:hint="eastAsia"/>
          <w:color w:val="333333"/>
          <w:spacing w:val="8"/>
          <w:kern w:val="0"/>
          <w:sz w:val="24"/>
        </w:rPr>
        <w:t xml:space="preserve">  </w:t>
      </w:r>
      <w:r>
        <w:rPr>
          <w:rFonts w:ascii="仿宋" w:eastAsia="仿宋" w:hAnsi="仿宋" w:cs="仿宋" w:hint="eastAsia"/>
          <w:color w:val="333333"/>
          <w:spacing w:val="8"/>
          <w:kern w:val="0"/>
          <w:sz w:val="24"/>
        </w:rPr>
        <w:t>箱：</w:t>
      </w:r>
      <w:r>
        <w:rPr>
          <w:rFonts w:ascii="仿宋" w:eastAsia="仿宋" w:hAnsi="仿宋" w:cs="仿宋" w:hint="eastAsia"/>
          <w:color w:val="333333"/>
          <w:spacing w:val="8"/>
          <w:kern w:val="0"/>
          <w:sz w:val="24"/>
        </w:rPr>
        <w:t>lzy@capiac.org.cn</w:t>
      </w:r>
    </w:p>
    <w:p w14:paraId="50BB6434" w14:textId="77777777" w:rsidR="00860DC3" w:rsidRDefault="00860DC3">
      <w:pPr>
        <w:jc w:val="center"/>
        <w:rPr>
          <w:rStyle w:val="NormalCharacter"/>
          <w:rFonts w:ascii="宋体" w:hAnsi="宋体" w:cs="宋体"/>
          <w:b/>
          <w:bCs/>
          <w:sz w:val="44"/>
          <w:szCs w:val="44"/>
        </w:rPr>
      </w:pPr>
    </w:p>
    <w:sectPr w:rsidR="00860DC3">
      <w:headerReference w:type="default" r:id="rId8"/>
      <w:pgSz w:w="11906" w:h="16838"/>
      <w:pgMar w:top="1660" w:right="14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E611D" w14:textId="77777777" w:rsidR="004C541F" w:rsidRDefault="004C541F">
      <w:r>
        <w:separator/>
      </w:r>
    </w:p>
  </w:endnote>
  <w:endnote w:type="continuationSeparator" w:id="0">
    <w:p w14:paraId="3797CDF5" w14:textId="77777777" w:rsidR="004C541F" w:rsidRDefault="004C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jaVu Sans">
    <w:altName w:val="Verdana"/>
    <w:charset w:val="00"/>
    <w:family w:val="roman"/>
    <w:pitch w:val="default"/>
  </w:font>
  <w:font w:name="方正小标宋简体">
    <w:altName w:val="微软雅黑"/>
    <w:charset w:val="86"/>
    <w:family w:val="auto"/>
    <w:pitch w:val="default"/>
    <w:sig w:usb0="00000000" w:usb1="00000000" w:usb2="00000000" w:usb3="00000000" w:csb0="00060000" w:csb1="00000000"/>
  </w:font>
  <w:font w:name="仿宋">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仿宋_GB2312">
    <w:charset w:val="86"/>
    <w:family w:val="auto"/>
    <w:pitch w:val="default"/>
    <w:sig w:usb0="00000000" w:usb1="00000000" w:usb2="00000000" w:usb3="00000000" w:csb0="0006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65687" w14:textId="77777777" w:rsidR="004C541F" w:rsidRDefault="004C541F">
      <w:r>
        <w:separator/>
      </w:r>
    </w:p>
  </w:footnote>
  <w:footnote w:type="continuationSeparator" w:id="0">
    <w:p w14:paraId="28371540" w14:textId="77777777" w:rsidR="004C541F" w:rsidRDefault="004C5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144C" w14:textId="77777777" w:rsidR="00860DC3" w:rsidRDefault="004C541F">
    <w:pPr>
      <w:pStyle w:val="a4"/>
      <w:rPr>
        <w:rFonts w:hint="eastAsia"/>
      </w:rPr>
    </w:pPr>
    <w:r>
      <w:rPr>
        <w:noProof/>
      </w:rPr>
      <w:drawing>
        <wp:anchor distT="0" distB="0" distL="114300" distR="114300" simplePos="0" relativeHeight="251659264" behindDoc="0" locked="0" layoutInCell="1" allowOverlap="1" wp14:anchorId="5D660BD7" wp14:editId="2EE119F0">
          <wp:simplePos x="0" y="0"/>
          <wp:positionH relativeFrom="column">
            <wp:posOffset>-338455</wp:posOffset>
          </wp:positionH>
          <wp:positionV relativeFrom="paragraph">
            <wp:posOffset>-127635</wp:posOffset>
          </wp:positionV>
          <wp:extent cx="6058535" cy="722630"/>
          <wp:effectExtent l="0" t="0" r="12065" b="13970"/>
          <wp:wrapNone/>
          <wp:docPr id="2" name="图片 2" descr="/Users/zhengyannan/Desktop/WechatIMG1542.jpegWechatIMG1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Users/zhengyannan/Desktop/WechatIMG1542.jpegWechatIMG1542"/>
                  <pic:cNvPicPr>
                    <a:picLocks noChangeAspect="1"/>
                  </pic:cNvPicPr>
                </pic:nvPicPr>
                <pic:blipFill>
                  <a:blip r:embed="rId1"/>
                  <a:srcRect/>
                  <a:stretch>
                    <a:fillRect/>
                  </a:stretch>
                </pic:blipFill>
                <pic:spPr>
                  <a:xfrm>
                    <a:off x="0" y="0"/>
                    <a:ext cx="6058535" cy="7226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257BE2"/>
    <w:multiLevelType w:val="singleLevel"/>
    <w:tmpl w:val="87257BE2"/>
    <w:lvl w:ilvl="0">
      <w:start w:val="1"/>
      <w:numFmt w:val="decimal"/>
      <w:suff w:val="nothing"/>
      <w:lvlText w:val="%1．"/>
      <w:lvlJc w:val="left"/>
      <w:pPr>
        <w:ind w:left="0" w:firstLine="400"/>
      </w:pPr>
      <w:rPr>
        <w:rFonts w:hint="default"/>
      </w:rPr>
    </w:lvl>
  </w:abstractNum>
  <w:abstractNum w:abstractNumId="1" w15:restartNumberingAfterBreak="0">
    <w:nsid w:val="B302D99A"/>
    <w:multiLevelType w:val="singleLevel"/>
    <w:tmpl w:val="B302D99A"/>
    <w:lvl w:ilvl="0">
      <w:start w:val="1"/>
      <w:numFmt w:val="bullet"/>
      <w:suff w:val="space"/>
      <w:lvlText w:val=""/>
      <w:lvlJc w:val="left"/>
      <w:pPr>
        <w:ind w:left="420" w:hanging="420"/>
      </w:pPr>
      <w:rPr>
        <w:rFonts w:ascii="Wingdings" w:hAnsi="Wingdings" w:hint="default"/>
      </w:rPr>
    </w:lvl>
  </w:abstractNum>
  <w:abstractNum w:abstractNumId="2" w15:restartNumberingAfterBreak="0">
    <w:nsid w:val="1DEAD8A5"/>
    <w:multiLevelType w:val="singleLevel"/>
    <w:tmpl w:val="1DEAD8A5"/>
    <w:lvl w:ilvl="0">
      <w:start w:val="1"/>
      <w:numFmt w:val="bullet"/>
      <w:lvlText w:val=""/>
      <w:lvlJc w:val="left"/>
      <w:pPr>
        <w:ind w:left="420" w:hanging="420"/>
      </w:pPr>
      <w:rPr>
        <w:rFonts w:ascii="Wingdings" w:hAnsi="Wingdings" w:hint="default"/>
      </w:rPr>
    </w:lvl>
  </w:abstractNum>
  <w:abstractNum w:abstractNumId="3" w15:restartNumberingAfterBreak="0">
    <w:nsid w:val="4C3C23BC"/>
    <w:multiLevelType w:val="singleLevel"/>
    <w:tmpl w:val="4C3C23BC"/>
    <w:lvl w:ilvl="0">
      <w:start w:val="1"/>
      <w:numFmt w:val="bullet"/>
      <w:lvlText w:val=""/>
      <w:lvlJc w:val="left"/>
      <w:pPr>
        <w:ind w:left="420" w:hanging="420"/>
      </w:pPr>
      <w:rPr>
        <w:rFonts w:ascii="Wingdings" w:hAnsi="Wingdings" w:hint="default"/>
      </w:rPr>
    </w:lvl>
  </w:abstractNum>
  <w:num w:numId="1" w16cid:durableId="1337075295">
    <w:abstractNumId w:val="2"/>
  </w:num>
  <w:num w:numId="2" w16cid:durableId="1411846381">
    <w:abstractNumId w:val="1"/>
  </w:num>
  <w:num w:numId="3" w16cid:durableId="1414354296">
    <w:abstractNumId w:val="3"/>
  </w:num>
  <w:num w:numId="4" w16cid:durableId="980579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TAxNWU4OGM5NjhjY2FhMTg4MGRhODJmOWIzMTQxNjAifQ=="/>
  </w:docVars>
  <w:rsids>
    <w:rsidRoot w:val="241A222C"/>
    <w:rsid w:val="BEF7B27F"/>
    <w:rsid w:val="FAFB2375"/>
    <w:rsid w:val="00263ADF"/>
    <w:rsid w:val="004C541F"/>
    <w:rsid w:val="00860DC3"/>
    <w:rsid w:val="02E54D7A"/>
    <w:rsid w:val="1997043D"/>
    <w:rsid w:val="1E827E61"/>
    <w:rsid w:val="241A222C"/>
    <w:rsid w:val="24B973E9"/>
    <w:rsid w:val="273E6236"/>
    <w:rsid w:val="27CD7007"/>
    <w:rsid w:val="2D973C5A"/>
    <w:rsid w:val="35895D90"/>
    <w:rsid w:val="53EF0232"/>
    <w:rsid w:val="5B12655A"/>
    <w:rsid w:val="6F77FA57"/>
    <w:rsid w:val="7AE77C83"/>
    <w:rsid w:val="7FEFA7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D9D27C2"/>
  <w15:docId w15:val="{D4B0C1EF-87F5-4E8C-88A6-2AF9226B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paragraph" w:styleId="2">
    <w:name w:val="heading 2"/>
    <w:basedOn w:val="a"/>
    <w:next w:val="a"/>
    <w:unhideWhenUsed/>
    <w:qFormat/>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5">
    <w:name w:val="Normal (Web)"/>
    <w:basedOn w:val="a"/>
    <w:qFormat/>
    <w:pPr>
      <w:spacing w:beforeAutospacing="1" w:afterAutospacing="1"/>
      <w:jc w:val="left"/>
    </w:pPr>
    <w:rPr>
      <w:rFonts w:cs="Times New Roman"/>
      <w:kern w:val="0"/>
      <w:sz w:val="24"/>
    </w:rPr>
  </w:style>
  <w:style w:type="character" w:customStyle="1" w:styleId="NormalCharacter">
    <w:name w:val="NormalCharacter"/>
    <w:semiHidden/>
    <w:qFormat/>
  </w:style>
  <w:style w:type="paragraph" w:customStyle="1" w:styleId="Heading2">
    <w:name w:val="Heading2"/>
    <w:basedOn w:val="a"/>
    <w:next w:val="a"/>
    <w:qFormat/>
    <w:pPr>
      <w:spacing w:beforeAutospacing="1" w:afterAutospacing="1"/>
      <w:jc w:val="left"/>
    </w:pPr>
    <w:rPr>
      <w:rFonts w:ascii="宋体" w:hAnsi="宋体"/>
      <w:b/>
      <w:kern w:val="0"/>
      <w:sz w:val="36"/>
      <w:szCs w:val="36"/>
    </w:rPr>
  </w:style>
  <w:style w:type="paragraph" w:customStyle="1" w:styleId="p0">
    <w:name w:val="p0"/>
    <w:basedOn w:val="a"/>
    <w:qFormat/>
    <w:pPr>
      <w:widowControl/>
    </w:pPr>
    <w:rPr>
      <w:rFonts w:ascii="Times New Roman" w:hAnsi="Times New Roman"/>
      <w:kern w:val="0"/>
      <w:szCs w:val="21"/>
    </w:rPr>
  </w:style>
  <w:style w:type="paragraph" w:customStyle="1" w:styleId="p17">
    <w:name w:val="p17"/>
    <w:basedOn w:val="a"/>
    <w:qFormat/>
    <w:pPr>
      <w:widowControl/>
      <w:spacing w:before="100" w:after="100"/>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327</Words>
  <Characters>1866</Characters>
  <Application>Microsoft Office Word</Application>
  <DocSecurity>0</DocSecurity>
  <Lines>15</Lines>
  <Paragraphs>4</Paragraphs>
  <ScaleCrop>false</ScaleCrop>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李宗义</dc:creator>
  <cp:lastModifiedBy>曾 荣盛</cp:lastModifiedBy>
  <cp:revision>2</cp:revision>
  <dcterms:created xsi:type="dcterms:W3CDTF">2022-06-19T11:55:00Z</dcterms:created>
  <dcterms:modified xsi:type="dcterms:W3CDTF">2022-06-19T11:55:00Z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95FECE88ABF1433AB10184E6090164F1</vt:lpwstr>
  </property>
  <property fmtid="{D5CDD505-2E9C-101B-9397-08002B2CF9AE}" pid="4" name="commondata">
    <vt:lpwstr>eyJoZGlkIjoiMGQyZDM5MTM5NGU5NjMyZmY3NjM2YWE0NGMwNjcyMzcifQ==</vt:lpwstr>
  </property>
</Properties>
</file>